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default" w:ascii="宋体" w:hAnsi="宋体" w:eastAsia="宋体" w:cs="宋体"/>
          <w:b/>
          <w:bCs/>
          <w:sz w:val="38"/>
          <w:szCs w:val="38"/>
          <w:lang w:val="en-US" w:eastAsia="zh-CN"/>
        </w:rPr>
      </w:pPr>
      <w:r>
        <w:rPr>
          <w:rFonts w:hint="eastAsia" w:ascii="宋体" w:hAnsi="宋体" w:eastAsia="宋体" w:cs="宋体"/>
          <w:b/>
          <w:bCs/>
          <w:sz w:val="38"/>
          <w:szCs w:val="38"/>
          <w:lang w:eastAsia="zh-CN"/>
        </w:rPr>
        <w:t>附件</w:t>
      </w:r>
      <w:bookmarkStart w:id="0" w:name="_GoBack"/>
      <w:bookmarkEnd w:id="0"/>
      <w:r>
        <w:rPr>
          <w:rFonts w:hint="eastAsia" w:ascii="宋体" w:hAnsi="宋体" w:eastAsia="宋体" w:cs="宋体"/>
          <w:b/>
          <w:bCs/>
          <w:sz w:val="38"/>
          <w:szCs w:val="38"/>
          <w:lang w:val="en-US" w:eastAsia="zh-CN"/>
        </w:rPr>
        <w:t>：</w:t>
      </w:r>
    </w:p>
    <w:p>
      <w:pPr>
        <w:adjustRightInd w:val="0"/>
        <w:snapToGrid w:val="0"/>
        <w:jc w:val="center"/>
        <w:rPr>
          <w:rFonts w:ascii="宋体" w:hAnsi="宋体" w:eastAsia="宋体" w:cs="宋体"/>
          <w:b/>
          <w:bCs/>
          <w:sz w:val="38"/>
          <w:szCs w:val="38"/>
        </w:rPr>
      </w:pPr>
      <w:r>
        <w:rPr>
          <w:rFonts w:hint="eastAsia" w:ascii="宋体" w:hAnsi="宋体" w:eastAsia="宋体" w:cs="宋体"/>
          <w:b/>
          <w:bCs/>
          <w:sz w:val="38"/>
          <w:szCs w:val="38"/>
          <w:lang w:val="en-US" w:eastAsia="zh-CN"/>
        </w:rPr>
        <w:t>《阳江市生活垃圾无害化处理设施规划（2016-2035）》</w:t>
      </w:r>
      <w:r>
        <w:rPr>
          <w:rFonts w:hint="eastAsia" w:ascii="宋体" w:hAnsi="宋体" w:eastAsia="宋体" w:cs="宋体"/>
          <w:b/>
          <w:bCs/>
          <w:sz w:val="38"/>
          <w:szCs w:val="38"/>
        </w:rPr>
        <w:t>环境影响评价公众意见表</w:t>
      </w:r>
    </w:p>
    <w:p>
      <w:pPr>
        <w:adjustRightInd w:val="0"/>
        <w:snapToGrid w:val="0"/>
        <w:spacing w:after="156" w:afterLines="50"/>
        <w:rPr>
          <w:rFonts w:ascii="宋体" w:hAnsi="宋体" w:eastAsia="宋体" w:cs="宋体"/>
          <w:b/>
          <w:sz w:val="24"/>
          <w:szCs w:val="24"/>
        </w:rPr>
      </w:pPr>
      <w:r>
        <w:rPr>
          <w:rFonts w:hint="eastAsia" w:ascii="宋体" w:hAnsi="宋体" w:eastAsia="宋体" w:cs="宋体"/>
          <w:b/>
          <w:sz w:val="24"/>
          <w:szCs w:val="24"/>
        </w:rPr>
        <w:t>填表日期：</w:t>
      </w:r>
      <w:r>
        <w:rPr>
          <w:rFonts w:hint="eastAsia" w:ascii="宋体" w:hAnsi="宋体" w:eastAsia="宋体" w:cs="宋体"/>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b/>
                <w:bCs/>
                <w:sz w:val="28"/>
                <w:szCs w:val="28"/>
                <w:lang w:val="en-US" w:eastAsia="zh-CN"/>
              </w:rPr>
              <w:t>《阳江市生活垃圾无害化处理设施规划（2016-2035）》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8"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与本</w:t>
            </w:r>
            <w:r>
              <w:rPr>
                <w:rFonts w:hint="eastAsia" w:ascii="宋体" w:hAnsi="宋体" w:eastAsia="宋体"/>
                <w:bCs/>
                <w:sz w:val="21"/>
                <w:szCs w:val="21"/>
              </w:rPr>
              <w:t>规划</w:t>
            </w:r>
            <w:r>
              <w:rPr>
                <w:rFonts w:ascii="宋体" w:hAnsi="宋体" w:eastAsia="宋体"/>
                <w:bCs/>
                <w:sz w:val="21"/>
                <w:szCs w:val="21"/>
              </w:rPr>
              <w:t>环境影响和环境保护措施有关的建议和意见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 xml:space="preserve">姓 </w:t>
            </w:r>
            <w:r>
              <w:rPr>
                <w:rFonts w:hint="eastAsia" w:ascii="宋体" w:hAnsi="宋体" w:eastAsia="宋体"/>
                <w:bCs/>
                <w:sz w:val="21"/>
                <w:szCs w:val="21"/>
              </w:rPr>
              <w:t xml:space="preserve">  </w:t>
            </w:r>
            <w:r>
              <w:rPr>
                <w:rFonts w:ascii="宋体" w:hAnsi="宋体" w:eastAsia="宋体"/>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有效联系方式</w:t>
            </w:r>
          </w:p>
          <w:p>
            <w:pPr>
              <w:adjustRightInd w:val="0"/>
              <w:snapToGrid w:val="0"/>
              <w:jc w:val="center"/>
              <w:rPr>
                <w:rFonts w:ascii="宋体" w:hAnsi="宋体" w:eastAsia="宋体"/>
                <w:bCs/>
                <w:sz w:val="21"/>
                <w:szCs w:val="21"/>
              </w:rPr>
            </w:pPr>
            <w:r>
              <w:rPr>
                <w:rFonts w:ascii="宋体" w:hAnsi="宋体" w:eastAsia="宋体"/>
                <w:bCs/>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是否同意公开个人信息</w:t>
            </w:r>
          </w:p>
          <w:p>
            <w:pPr>
              <w:adjustRightInd w:val="0"/>
              <w:snapToGrid w:val="0"/>
              <w:jc w:val="center"/>
              <w:rPr>
                <w:rFonts w:ascii="宋体" w:hAnsi="宋体" w:eastAsia="宋体"/>
                <w:bCs/>
                <w:sz w:val="21"/>
                <w:szCs w:val="21"/>
              </w:rPr>
            </w:pPr>
            <w:r>
              <w:rPr>
                <w:rFonts w:ascii="宋体" w:hAnsi="宋体" w:eastAsia="宋体"/>
                <w:bCs/>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r>
              <w:rPr>
                <w:rFonts w:hint="eastAsia" w:ascii="宋体" w:hAnsi="宋体"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有效联系方式</w:t>
            </w:r>
          </w:p>
          <w:p>
            <w:pPr>
              <w:adjustRightInd w:val="0"/>
              <w:snapToGrid w:val="0"/>
              <w:jc w:val="center"/>
              <w:rPr>
                <w:rFonts w:ascii="宋体" w:hAnsi="宋体" w:eastAsia="宋体"/>
                <w:bCs/>
                <w:sz w:val="21"/>
                <w:szCs w:val="21"/>
              </w:rPr>
            </w:pPr>
            <w:r>
              <w:rPr>
                <w:rFonts w:ascii="宋体" w:hAnsi="宋体" w:eastAsia="宋体"/>
                <w:bCs/>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 xml:space="preserve">地  </w:t>
            </w:r>
            <w:r>
              <w:rPr>
                <w:rFonts w:hint="eastAsia" w:ascii="宋体" w:hAnsi="宋体" w:eastAsia="宋体"/>
                <w:bCs/>
                <w:sz w:val="21"/>
                <w:szCs w:val="21"/>
              </w:rPr>
              <w:t xml:space="preserve">  </w:t>
            </w:r>
            <w:r>
              <w:rPr>
                <w:rFonts w:ascii="宋体" w:hAnsi="宋体" w:eastAsia="宋体"/>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10CC"/>
    <w:rsid w:val="004F0A1D"/>
    <w:rsid w:val="00745D25"/>
    <w:rsid w:val="007C444D"/>
    <w:rsid w:val="008D6684"/>
    <w:rsid w:val="00C63383"/>
    <w:rsid w:val="00E60FFB"/>
    <w:rsid w:val="00E736F2"/>
    <w:rsid w:val="00F106DE"/>
    <w:rsid w:val="03BC656F"/>
    <w:rsid w:val="1ABA78F6"/>
    <w:rsid w:val="3D1100BB"/>
    <w:rsid w:val="3E88297D"/>
    <w:rsid w:val="44EB321A"/>
    <w:rsid w:val="49B85D66"/>
    <w:rsid w:val="67F159EF"/>
    <w:rsid w:val="6CBC6FB7"/>
    <w:rsid w:val="6D535020"/>
    <w:rsid w:val="7CA7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1"/>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74</Words>
  <Characters>428</Characters>
  <Lines>3</Lines>
  <Paragraphs>1</Paragraphs>
  <TotalTime>0</TotalTime>
  <ScaleCrop>false</ScaleCrop>
  <LinksUpToDate>false</LinksUpToDate>
  <CharactersWithSpaces>501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Mason</cp:lastModifiedBy>
  <dcterms:modified xsi:type="dcterms:W3CDTF">2020-09-04T08:25:07Z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