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6C785C">
      <w:pPr>
        <w:jc w:val="both"/>
        <w:rPr>
          <w:rFonts w:hint="eastAsia" w:ascii="方正黑体_GBK" w:hAnsi="方正黑体_GBK" w:eastAsia="方正黑体_GBK" w:cs="方正黑体_GBK"/>
          <w:spacing w:val="1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pacing w:val="1"/>
          <w:kern w:val="2"/>
          <w:sz w:val="32"/>
          <w:szCs w:val="32"/>
          <w:lang w:val="en-US" w:eastAsia="zh-CN" w:bidi="ar-SA"/>
        </w:rPr>
        <w:t>附件</w:t>
      </w:r>
    </w:p>
    <w:p w14:paraId="602C395E">
      <w:pPr>
        <w:jc w:val="center"/>
        <w:rPr>
          <w:rFonts w:hint="eastAsia" w:ascii="方正小标宋简体" w:hAnsi="方正小标宋简体" w:eastAsia="方正小标宋简体" w:cs="方正小标宋简体"/>
          <w:spacing w:val="1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pacing w:val="1"/>
          <w:kern w:val="2"/>
          <w:sz w:val="44"/>
          <w:szCs w:val="44"/>
          <w:lang w:val="en-US" w:eastAsia="zh-CN" w:bidi="ar-SA"/>
        </w:rPr>
        <w:t>“千年海丝·青春传承”高中历史馆教共育实践暨学生探究成果征集活动拟获奖人员名单</w:t>
      </w:r>
    </w:p>
    <w:tbl>
      <w:tblPr>
        <w:tblStyle w:val="6"/>
        <w:tblW w:w="1440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107"/>
        <w:gridCol w:w="1740"/>
        <w:gridCol w:w="1476"/>
        <w:gridCol w:w="5304"/>
        <w:gridCol w:w="1615"/>
        <w:gridCol w:w="1313"/>
      </w:tblGrid>
      <w:tr w14:paraId="2C34C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tblHeader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BB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ascii="仿宋" w:hAnsi="仿宋" w:eastAsia="仿宋" w:cs="仿宋"/>
                <w:b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E5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学校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1B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7E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指导教师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25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BF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作品类别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60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奖次</w:t>
            </w:r>
          </w:p>
        </w:tc>
      </w:tr>
      <w:tr w14:paraId="4119F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A5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3C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阳江市一问中学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B7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陈柏希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1C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叶发体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黄慧敏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A1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“南海一号”与南宋海洋贸易的历史逻辑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50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海丝历史写作类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85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7BBC7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47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3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69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陈坤锐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05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张彩凤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陈月眉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EE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穿越八百年的海上快递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——关于“南海1号”与阳江海丝文化的调研报告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93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海丝历史写作类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5A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1C985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C5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6F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17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刘松林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A6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周霞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FA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一带藏山海：从“南海Ⅰ号”鎏金腰带看宋代海上双向交流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33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海丝历史写作类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1F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2F7A2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A6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E3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FD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梁宝月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82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苏贤媚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5C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“南海Ⅰ号”——宋代商业革命助推海外贸易的历史见证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70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海丝历史写作类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6C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32515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B9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71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F8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李佳怡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96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苏贤媚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67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沉舟成岸，遗物作舟：“南海Ⅰ号”重构南宋海洋贸易的历史碎片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C8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海丝历史写作类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9C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1CEEE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D7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7C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D9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赖颖兆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25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曾新杏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D3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南宋海外贸易的兴盛——以“南海一号”沉船考古为证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E9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海丝历史写作类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98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5AB72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23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2C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03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罗梓倩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EA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苏贤媚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B8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从“南海Ⅰ号”外销瓷器看宋代海上贸易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E4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海丝历史写作类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BF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1AE95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AA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6D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42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陈玥璇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52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朱灵美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5B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瓷载沧溟：由南海一号瓷器窥南宋海丝图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9D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海丝历史写作类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6D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04621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DF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E0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阳春市第五中学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87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李妍、林炜棋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85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谢业华、彭丽萍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53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实物证史：以 “南海 Ⅰ 号” 探宋代海上丝绸之路的时代图景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24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海丝历史写作类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67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14A0B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9C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B2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EC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刘芷攸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9B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苏贤媚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1E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从“酒墱”罐到市舶宴：“南海Ⅰ号”所见宋代市舶制度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46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海丝历史写作类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45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22932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68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E3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15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刘铭洁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04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吴珍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D6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从“南海I号”景德镇青白瓷看宋代海上丝绸之路的兴衰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3D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海丝历史写作类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74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1372D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FF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1D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C5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吕翠玲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29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梁美珊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10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南海一号是南宋社会、经济与技术的活化石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39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海丝历史写作类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B6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71313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D8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AB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DD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杨淑敏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92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朱灵美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F7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从菊瓣碟，探索南宋海上丝绸之路的奥秘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A5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海丝历史写作类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AE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30177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AA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3B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阳春市第四中学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44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李细彤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AB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刘君、邹欣桐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0C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一船宋物，千年海路——由“南海Ⅰ号”的船货见证宋代商业繁荣与阳江的机缘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EB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海丝历史写作类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76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66CCF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BF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FD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FA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柯子轩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EF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曾新杏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99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从“南海一号”出水瓷器看宋代海外贸易的繁荣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46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海丝历史写作类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7E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4F79A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D0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96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DA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庄倩仪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46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苏贤媚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A5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“南海Ⅰ号”折射宋代海洋贸易的繁荣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FD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海丝历史写作类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D8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06039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36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A0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B4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黄梓珊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E9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苏贤媚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4E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从“南海Ⅰ号”看宋代海洋文明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7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海丝历史写作类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9F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708B5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A3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32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37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黄晓钰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63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梁秋菊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3C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从“南海I号”瓷器探索宋代海洋贸易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A4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海丝历史写作类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01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04E32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AB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93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5A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谢雨彤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D3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苏贤媚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6F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从“南海Ⅰ号”看宋代海上贸易的平民化趋势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96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海丝历史写作类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6E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33E5B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D0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3A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阳春市春湾中学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C9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黄晓雯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53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林家伟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23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以“铜”为镜，看南宋货币格局与丝路盛况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42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海丝历史写作类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FD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5EF3B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2D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ED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A9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路兆鑫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77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曾新杏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B7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从“南海一号”看宋代海上丝绸之路的发展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DA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海丝历史写作类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35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5DC1C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96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C2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阳春市第四中学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83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谢心妍、范林可、刘静怡、梁海桃、郑舒华、李汶静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4B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赖晓云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F1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从南海一号墨书瓷器看南宋经济发展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D1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海丝历史写作类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03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6A253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29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AA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阳春市第五中学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1D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赖沁柠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98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黄嘉雯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88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海丝遗珍：南海Ⅰ号考古、贸易与地方历史海丝历史写作类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11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海丝历史写作类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AE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64FFF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63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AD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阳江市江城第一中学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16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姜柏炜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8A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蔡嘉诚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85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从“南海一号”沉船看折射出宋代经济生活的变迁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14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海丝历史写作类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BA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1225D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0F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52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阳春市第二中学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56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曾宝贤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0D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杨玉婷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C0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“南海I号”——沉船里的宋代海洋王国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F0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海丝历史写作类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F5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5598E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E8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A1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广二师附属阳西二中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32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陈彩怡、 曹晓琪 、江丽雅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A6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邓其拉 伍春晓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B0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南海I号“船”说系列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D7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海丝文创设计类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5D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421AE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7C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0D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阳江市博雅实验学校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C7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余滢滢、冯丽桦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AF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叶东怡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89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锡纸画</w:t>
            </w:r>
            <w:r>
              <w:rPr>
                <w:rStyle w:val="8"/>
                <w:sz w:val="30"/>
                <w:szCs w:val="30"/>
                <w:lang w:val="en-US" w:eastAsia="zh-CN" w:bidi="ar"/>
              </w:rPr>
              <w:t>•</w:t>
            </w:r>
            <w:r>
              <w:rPr>
                <w:rStyle w:val="9"/>
                <w:sz w:val="30"/>
                <w:szCs w:val="30"/>
                <w:lang w:val="en-US" w:eastAsia="zh-CN" w:bidi="ar"/>
              </w:rPr>
              <w:t>南宋金饰四件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55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海丝文创设计类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5D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38B76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A5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E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阳江市阳东区第一职业技术学校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36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项红源、周子晴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42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梁锦梅、陈佳腾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C7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古帆载瓷归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FC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海丝文创设计类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11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23740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8E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29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A5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阳江市阳东区第一职业技术学校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C5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陈全愉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EF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梁锦梅、陈佳腾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31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海舶载珍·号文载珍——南海Ⅰ号数字文创套装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2A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海丝文创设计类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C5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062D1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5D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FB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9B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黎颖如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74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苏贤媚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9A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“南海Ⅰ号”沉船遗址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D0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海丝文创设计类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58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4D678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B7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68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阳春市第四中学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DF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杨韵如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2A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刘君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A4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阳江海丝文创冰箱贴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EE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海丝文创设计类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E4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55947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5C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32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F1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阳春市第四中学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D6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邱霖婷、袁金蔓、梁永琦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44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邹欣桐、刘君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42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“宋船归航”文创礼盒设计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42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海丝文创设计类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8B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53B82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A9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33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56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阳江高新技术产业开发区漠南中学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5E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黄晨语、敖馨仍、黄冬柳、梁晓玉、陈祖儿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D3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张炫、    缪骐泽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D7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南海一号特色文创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19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海丝文创设计类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AE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3BF2D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E8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34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9E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E0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叶培培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5E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朱灵美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94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钩沉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FE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海丝文创设计类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9F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57C02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F6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35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B1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阳江市博雅实验学校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10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关怀怀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41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范来旺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8B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“海丝帆影”——南宋木质远洋商船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0E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海丝文创设计类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04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7F80D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E3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99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阳春市第五中学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60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黄洪铃、姚乐华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39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钟子青、彭丽萍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DC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丝馆文创夹子系列设计思路：方寸之间的历史回响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1A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海丝文创设计类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7F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27BD5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E7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37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C6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广东第二师范学院附属阳东区第一中学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51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李玉盈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9D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郑婷变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D0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海浪汇聚手帕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C5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海丝文创设计类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BF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12896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6B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38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47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阳江市博雅实验学校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53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周雪媛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EA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叶东怡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14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探寻海丝宝</w:t>
            </w:r>
            <w:r>
              <w:rPr>
                <w:rStyle w:val="8"/>
                <w:sz w:val="30"/>
                <w:szCs w:val="30"/>
                <w:lang w:val="en-US" w:eastAsia="zh-CN" w:bidi="ar"/>
              </w:rPr>
              <w:t>•</w:t>
            </w:r>
            <w:r>
              <w:rPr>
                <w:rStyle w:val="9"/>
                <w:sz w:val="30"/>
                <w:szCs w:val="30"/>
                <w:lang w:val="en-US" w:eastAsia="zh-CN" w:bidi="ar"/>
              </w:rPr>
              <w:t>物盲盒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80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海丝文创设计类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BA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72587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93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39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9A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广东第二师范学院附属阳东区第一中学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EF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许靖苓、李春晓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14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关咏娴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3E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南宋夜光蝾螺雕杯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6E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海丝文物仿制类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F2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1410F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07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40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7D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阳春市第四中学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4E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苏雪榕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4B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刘君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49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复刻南海一号——德化窑青白釉喇叭口印花瓶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22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海丝文物仿制类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43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198AA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CA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41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02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阳春市第四中学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77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刘美燕、邱赞心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13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谢小红、赖晓聪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D7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南海1号+海浪底板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7F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海丝文物仿制类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63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79846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5F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42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0B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阳春市第四中学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81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严施妍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07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谢小红、赖晓聪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BA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南宋龙泉窑青釉菊瓣碟+盘口瓶/小花瓶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23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海丝文物仿制类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C7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1B904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35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43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47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广东第二师范学院附属阳东区第一中学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6F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钟欣怡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66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关咏娴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B7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青白釉婴戏纹碗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BB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海丝文物仿制类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E7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541FB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A1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44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69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AE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刘思彤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80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朱灵美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31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龙泉窑青釉花纹碗，方形金镯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3D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海丝文物仿制类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41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432EF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07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45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F5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阳春市第四中学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72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欧熙怡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DC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王威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CD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沉船遗珍—南海一号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31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海丝文物仿制类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CD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458DD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AE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46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34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阳春市第一中学、阳春市第二中学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15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赵紫帆、曾祈裕、龙楚欣、谢应霄、孙芷瑶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44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朱灵美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47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船说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87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海丝文物解说短视频创作类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D4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一等奖</w:t>
            </w:r>
          </w:p>
        </w:tc>
      </w:tr>
      <w:tr w14:paraId="3267F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6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C2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47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C5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广东第二师范学院附属阳东区第二中学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C7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黄峻涛、梁桂腾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8D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谢依静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1F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千年海底商船——南海Ⅰ号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F7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海丝文物解说短视频创作类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4D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7E5E0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8D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48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AD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阳江市第三中学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3B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钟丽桃、张龄丹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叶倩杏、吴诗敏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D2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张彩凤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04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浪埋福船 再览宋华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98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海丝文物解说短视频创作类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06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二等奖</w:t>
            </w:r>
          </w:p>
        </w:tc>
      </w:tr>
      <w:tr w14:paraId="3A03B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22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49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F3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阳春市第一中学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8E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周润株、麦李淇、江琳凤、林炜然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9B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朱灵美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00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一匣粉黛，万里海丝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B9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海丝文物解说短视频创作类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CD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29872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7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F0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50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2E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阳江市一问中学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D4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王语桐、敖钰欣、王熙雯、蔡嘉莉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B1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黄慧敏、叶发体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3F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南海一号的遗宝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CD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海丝文物解说短视频创作类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99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7DA2E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AD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51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77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阳江市特殊教育学校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0F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叶慧莹、胡业吕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42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高飞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12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南海1号</w:t>
            </w:r>
            <w:r>
              <w:rPr>
                <w:rStyle w:val="10"/>
                <w:sz w:val="30"/>
                <w:szCs w:val="30"/>
                <w:lang w:val="en-US" w:eastAsia="zh-CN" w:bidi="ar"/>
              </w:rPr>
              <w:t>・</w:t>
            </w:r>
            <w:r>
              <w:rPr>
                <w:rStyle w:val="9"/>
                <w:sz w:val="30"/>
                <w:szCs w:val="30"/>
                <w:lang w:val="en-US" w:eastAsia="zh-CN" w:bidi="ar"/>
              </w:rPr>
              <w:t>宋金项饰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65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海丝文物解说短视频创作类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0B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  <w:tr w14:paraId="78A9D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62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52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05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阳江市第一中学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CE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冯韵佳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83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郑梦遐</w:t>
            </w:r>
          </w:p>
        </w:tc>
        <w:tc>
          <w:tcPr>
            <w:tcW w:w="5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46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一件文物的自述</w:t>
            </w:r>
          </w:p>
        </w:tc>
        <w:tc>
          <w:tcPr>
            <w:tcW w:w="1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74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海丝文物解说短视频创作类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68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三等奖</w:t>
            </w:r>
          </w:p>
        </w:tc>
      </w:tr>
    </w:tbl>
    <w:p w14:paraId="29E8611A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ind w:firstLine="644" w:firstLineChars="200"/>
        <w:rPr>
          <w:rFonts w:hint="eastAsia" w:ascii="方正仿宋_GB2312" w:hAnsi="方正仿宋_GB2312" w:eastAsia="方正仿宋_GB2312" w:cs="方正仿宋_GB2312"/>
          <w:spacing w:val="1"/>
          <w:kern w:val="2"/>
          <w:sz w:val="32"/>
          <w:szCs w:val="32"/>
          <w:lang w:val="en-US" w:eastAsia="zh-CN" w:bidi="ar-SA"/>
        </w:rPr>
      </w:pPr>
    </w:p>
    <w:p w14:paraId="63118C76">
      <w:pPr>
        <w:keepNext w:val="0"/>
        <w:keepLines w:val="0"/>
        <w:pageBreakBefore w:val="0"/>
        <w:wordWrap/>
        <w:overflowPunct/>
        <w:topLinePunct w:val="0"/>
        <w:bidi w:val="0"/>
        <w:spacing w:line="360" w:lineRule="auto"/>
        <w:ind w:firstLine="644" w:firstLineChars="200"/>
        <w:rPr>
          <w:rFonts w:hint="eastAsia" w:ascii="方正仿宋_GB2312" w:hAnsi="方正仿宋_GB2312" w:eastAsia="方正仿宋_GB2312" w:cs="方正仿宋_GB2312"/>
          <w:spacing w:val="1"/>
          <w:kern w:val="2"/>
          <w:sz w:val="32"/>
          <w:szCs w:val="32"/>
          <w:lang w:val="en-US" w:eastAsia="zh-CN" w:bidi="ar-SA"/>
        </w:rPr>
      </w:pPr>
    </w:p>
    <w:p w14:paraId="7DF7A627"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E6CE1E3C-3894-4F76-B0EA-6C5A505BB36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6569704-E155-4C64-86A1-E5E13103D164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  <w:embedRegular r:id="rId3" w:fontKey="{2E53F9E1-9F7E-40D2-B4A1-0A0644CAC0A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B811F127-2641-46DB-8162-552A55B51FA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B60B8E62-3223-491E-8867-902974C4362C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6" w:fontKey="{B055E396-1A09-4E19-97BC-E63C5F3ACA1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021CC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EC1CC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EC1CC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D635ED"/>
    <w:rsid w:val="04C35973"/>
    <w:rsid w:val="08D635ED"/>
    <w:rsid w:val="11E861D5"/>
    <w:rsid w:val="133074EA"/>
    <w:rsid w:val="146B158C"/>
    <w:rsid w:val="162174D3"/>
    <w:rsid w:val="28461C9C"/>
    <w:rsid w:val="36EB3EC0"/>
    <w:rsid w:val="4A1672C9"/>
    <w:rsid w:val="50BD2C06"/>
    <w:rsid w:val="574009BD"/>
    <w:rsid w:val="5A3726DB"/>
    <w:rsid w:val="5BE35696"/>
    <w:rsid w:val="5C875956"/>
    <w:rsid w:val="5D487B98"/>
    <w:rsid w:val="605F31B8"/>
    <w:rsid w:val="68EE717D"/>
    <w:rsid w:val="750C3BE5"/>
    <w:rsid w:val="7723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font41"/>
    <w:basedOn w:val="7"/>
    <w:qFormat/>
    <w:uiPriority w:val="0"/>
    <w:rPr>
      <w:rFonts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9">
    <w:name w:val="font11"/>
    <w:basedOn w:val="7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0">
    <w:name w:val="font51"/>
    <w:basedOn w:val="7"/>
    <w:qFormat/>
    <w:uiPriority w:val="0"/>
    <w:rPr>
      <w:rFonts w:ascii="MS Gothic" w:hAnsi="MS Gothic" w:eastAsia="MS Gothic" w:cs="MS Gothic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2951</Words>
  <Characters>3027</Characters>
  <Lines>0</Lines>
  <Paragraphs>0</Paragraphs>
  <TotalTime>27</TotalTime>
  <ScaleCrop>false</ScaleCrop>
  <LinksUpToDate>false</LinksUpToDate>
  <CharactersWithSpaces>3107</CharactersWithSpaces>
  <Application>WPS Office_12.1.0.23539_F1E327BC-269C-435d-A152-05C5408002CA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2025-12-24T07:50:00Z</dcterms:created>
  <dc:creator>黄姥湿吖</dc:creator>
  <cp:lastModifiedBy>黄姥湿吖</cp:lastModifiedBy>
  <dcterms:modified xsi:type="dcterms:W3CDTF">2026-10-26T01:19:19Z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2052-12.1.0.23539</vt:lpwstr>
  </property>
  <property fmtid="{D5CDD505-2E9C-101B-9397-08002B2CF9AE}" pid="3" name="ICV">
    <vt:lpwstr>863B44A84AB24ECD96C919779C91CDC9_13</vt:lpwstr>
  </property>
  <property fmtid="{D5CDD505-2E9C-101B-9397-08002B2CF9AE}" pid="4" name="KSOTemplateDocerSaveRecord">
    <vt:lpwstr>eyJoZGlkIjoiOTc3M2Y5NzIzMDFlZjAyY2Q4Njk5ODkyYjFjNzBiNTQiLCJ1c2VySWQiOiIyNDczNDIxMDIifQ==</vt:lpwstr>
  </property>
</Properties>
</file>