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7B587">
      <w:pPr>
        <w:bidi w:val="0"/>
        <w:spacing w:line="560" w:lineRule="exact"/>
        <w:jc w:val="both"/>
        <w:rPr>
          <w:b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/>
          <w:bCs/>
          <w:color w:val="auto"/>
          <w:sz w:val="32"/>
          <w:szCs w:val="28"/>
          <w:highlight w:val="none"/>
        </w:rPr>
        <w:t>附件</w:t>
      </w:r>
      <w:r>
        <w:rPr>
          <w:rFonts w:hint="eastAsia" w:ascii="黑体" w:hAnsi="黑体" w:eastAsia="黑体"/>
          <w:bCs/>
          <w:color w:val="auto"/>
          <w:sz w:val="32"/>
          <w:szCs w:val="28"/>
          <w:highlight w:val="none"/>
          <w:lang w:val="en-US" w:eastAsia="zh-CN"/>
        </w:rPr>
        <w:t>2</w:t>
      </w:r>
      <w:r>
        <w:rPr>
          <w:rFonts w:hint="eastAsia" w:ascii="黑体" w:hAnsi="黑体" w:eastAsia="黑体"/>
          <w:b/>
          <w:color w:val="auto"/>
          <w:sz w:val="32"/>
          <w:szCs w:val="28"/>
          <w:highlight w:val="none"/>
        </w:rPr>
        <w:t xml:space="preserve">  </w:t>
      </w:r>
      <w:r>
        <w:rPr>
          <w:b/>
          <w:color w:val="auto"/>
          <w:sz w:val="28"/>
          <w:szCs w:val="28"/>
          <w:highlight w:val="none"/>
        </w:rPr>
        <w:t xml:space="preserve">                 </w:t>
      </w:r>
      <w:r>
        <w:rPr>
          <w:b/>
          <w:color w:val="auto"/>
          <w:sz w:val="36"/>
          <w:szCs w:val="36"/>
          <w:highlight w:val="none"/>
        </w:rPr>
        <w:t xml:space="preserve">  </w:t>
      </w:r>
    </w:p>
    <w:p w14:paraId="58EFCAA1">
      <w:pPr>
        <w:bidi w:val="0"/>
        <w:spacing w:line="560" w:lineRule="exact"/>
        <w:jc w:val="center"/>
        <w:rPr>
          <w:rFonts w:hint="eastAsia" w:ascii="方正小标宋简体" w:eastAsia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color w:val="auto"/>
          <w:sz w:val="36"/>
          <w:szCs w:val="36"/>
          <w:highlight w:val="none"/>
        </w:rPr>
        <w:t>企业基本情况表</w:t>
      </w:r>
    </w:p>
    <w:p w14:paraId="002EDC30">
      <w:pPr>
        <w:bidi w:val="0"/>
        <w:spacing w:line="400" w:lineRule="exact"/>
        <w:ind w:firstLine="219" w:firstLineChars="100"/>
        <w:rPr>
          <w:color w:val="auto"/>
          <w:highlight w:val="none"/>
        </w:rPr>
      </w:pPr>
      <w:r>
        <w:rPr>
          <w:color w:val="auto"/>
          <w:highlight w:val="none"/>
        </w:rPr>
        <w:t xml:space="preserve">企业签章                                                                                 </w:t>
      </w:r>
      <w:r>
        <w:rPr>
          <w:rFonts w:hint="eastAsia"/>
          <w:color w:val="auto"/>
          <w:highlight w:val="none"/>
          <w:lang w:val="en-US" w:eastAsia="zh-CN"/>
        </w:rPr>
        <w:t xml:space="preserve">          </w:t>
      </w:r>
      <w:r>
        <w:rPr>
          <w:color w:val="auto"/>
          <w:highlight w:val="none"/>
        </w:rPr>
        <w:t xml:space="preserve">      单位：万 元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730"/>
        <w:gridCol w:w="1799"/>
        <w:gridCol w:w="109"/>
        <w:gridCol w:w="2411"/>
        <w:gridCol w:w="844"/>
        <w:gridCol w:w="44"/>
        <w:gridCol w:w="818"/>
        <w:gridCol w:w="1174"/>
        <w:gridCol w:w="1499"/>
        <w:gridCol w:w="1320"/>
        <w:gridCol w:w="709"/>
      </w:tblGrid>
      <w:tr w14:paraId="604F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6ACF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企业名称</w:t>
            </w:r>
          </w:p>
        </w:tc>
        <w:tc>
          <w:tcPr>
            <w:tcW w:w="69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05C9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60E7B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法定代表人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D25E7">
            <w:pPr>
              <w:widowControl/>
              <w:spacing w:line="400" w:lineRule="exact"/>
              <w:jc w:val="left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 xml:space="preserve">  </w:t>
            </w:r>
          </w:p>
        </w:tc>
      </w:tr>
      <w:tr w14:paraId="3330D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C2718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企业地址</w:t>
            </w:r>
          </w:p>
        </w:tc>
        <w:tc>
          <w:tcPr>
            <w:tcW w:w="69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8C894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9B8AD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联系电话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557D5">
            <w:pPr>
              <w:widowControl/>
              <w:spacing w:line="400" w:lineRule="exact"/>
              <w:jc w:val="left"/>
              <w:rPr>
                <w:color w:val="auto"/>
                <w:highlight w:val="none"/>
              </w:rPr>
            </w:pPr>
          </w:p>
        </w:tc>
      </w:tr>
      <w:tr w14:paraId="22B6D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CE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bCs/>
                <w:color w:val="auto"/>
                <w:szCs w:val="28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8"/>
                <w:highlight w:val="none"/>
              </w:rPr>
              <w:t>企业获得</w:t>
            </w:r>
          </w:p>
          <w:p w14:paraId="1388B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bCs/>
                <w:color w:val="auto"/>
                <w:szCs w:val="28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8"/>
                <w:highlight w:val="none"/>
              </w:rPr>
              <w:t>主要称号</w:t>
            </w:r>
          </w:p>
        </w:tc>
        <w:tc>
          <w:tcPr>
            <w:tcW w:w="1245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6042B">
            <w:pPr>
              <w:widowControl/>
              <w:spacing w:line="400" w:lineRule="exact"/>
              <w:jc w:val="left"/>
              <w:rPr>
                <w:color w:val="auto"/>
                <w:highlight w:val="none"/>
              </w:rPr>
            </w:pPr>
          </w:p>
        </w:tc>
      </w:tr>
      <w:tr w14:paraId="129C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5E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企业登记</w:t>
            </w:r>
          </w:p>
          <w:p w14:paraId="44BBC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注册类型</w:t>
            </w:r>
          </w:p>
        </w:tc>
        <w:tc>
          <w:tcPr>
            <w:tcW w:w="3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44B8F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0E1FF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职工人数（人）</w:t>
            </w: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766B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FAA8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其中：技术人员（人）</w:t>
            </w:r>
          </w:p>
        </w:tc>
        <w:tc>
          <w:tcPr>
            <w:tcW w:w="2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A4C16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0CCF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DC62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隶属关系</w:t>
            </w:r>
          </w:p>
        </w:tc>
        <w:tc>
          <w:tcPr>
            <w:tcW w:w="3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1DB0F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A562C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银行信用等级</w:t>
            </w: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76679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7D4F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有无国家认定的技术中心</w:t>
            </w:r>
          </w:p>
        </w:tc>
        <w:tc>
          <w:tcPr>
            <w:tcW w:w="2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FD275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5C1A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FE5C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企业总资产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8913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F6086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固定资产原值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0FD5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7A92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固定资产净值</w:t>
            </w: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8C93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0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资产负债率（%）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B02E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5E72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3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CC3F8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企业贷款余额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D5FF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99E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其中：中长期贷款余额</w:t>
            </w: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DB643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BE6A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短期贷款余额</w:t>
            </w:r>
          </w:p>
        </w:tc>
        <w:tc>
          <w:tcPr>
            <w:tcW w:w="2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80BA1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47DC6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3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23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主要产品生产能力，国内市场占有率，改造前一年水、能源及相关资源消费量</w:t>
            </w:r>
          </w:p>
        </w:tc>
        <w:tc>
          <w:tcPr>
            <w:tcW w:w="1072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E0D91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027A8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3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 w14:paraId="1C208225">
            <w:pPr>
              <w:spacing w:line="400" w:lineRule="exact"/>
              <w:ind w:firstLine="748" w:firstLineChars="342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  </w:t>
            </w:r>
            <w:r>
              <w:rPr>
                <w:color w:val="auto"/>
                <w:highlight w:val="none"/>
              </w:rPr>
              <w:t>年度（近三年）</w:t>
            </w:r>
          </w:p>
          <w:p w14:paraId="36F922C5">
            <w:pPr>
              <w:spacing w:line="400" w:lineRule="exact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 xml:space="preserve">企业经营情况             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BF82">
            <w:pPr>
              <w:widowControl/>
              <w:spacing w:line="400" w:lineRule="atLeas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20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22</w:t>
            </w:r>
            <w:r>
              <w:rPr>
                <w:color w:val="auto"/>
                <w:kern w:val="0"/>
                <w:szCs w:val="21"/>
                <w:highlight w:val="none"/>
              </w:rPr>
              <w:t>年</w:t>
            </w:r>
          </w:p>
        </w:tc>
        <w:tc>
          <w:tcPr>
            <w:tcW w:w="3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ABE79">
            <w:pPr>
              <w:widowControl/>
              <w:spacing w:line="400" w:lineRule="atLeas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20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23</w:t>
            </w:r>
            <w:r>
              <w:rPr>
                <w:color w:val="auto"/>
                <w:kern w:val="0"/>
                <w:szCs w:val="21"/>
                <w:highlight w:val="none"/>
              </w:rPr>
              <w:t>年</w:t>
            </w:r>
          </w:p>
        </w:tc>
        <w:tc>
          <w:tcPr>
            <w:tcW w:w="3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E3510">
            <w:pPr>
              <w:widowControl/>
              <w:spacing w:line="400" w:lineRule="atLeas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20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24</w:t>
            </w:r>
            <w:r>
              <w:rPr>
                <w:color w:val="auto"/>
                <w:kern w:val="0"/>
                <w:szCs w:val="21"/>
                <w:highlight w:val="none"/>
              </w:rPr>
              <w:t>年</w:t>
            </w:r>
          </w:p>
        </w:tc>
        <w:tc>
          <w:tcPr>
            <w:tcW w:w="2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1679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备  注</w:t>
            </w:r>
          </w:p>
        </w:tc>
      </w:tr>
      <w:tr w14:paraId="2B8C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B702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销售收入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11784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4067A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5ACD2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AC9A9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5CFB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BD22E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利    润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34FCD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3EE45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D8428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57953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  <w:tr w14:paraId="04174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473C">
            <w:pPr>
              <w:spacing w:line="400" w:lineRule="exact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税    金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292BB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3601B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C3090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2E8CB">
            <w:pPr>
              <w:spacing w:line="400" w:lineRule="exact"/>
              <w:jc w:val="center"/>
              <w:rPr>
                <w:color w:val="auto"/>
                <w:highlight w:val="none"/>
              </w:rPr>
            </w:pPr>
          </w:p>
        </w:tc>
      </w:tr>
    </w:tbl>
    <w:p w14:paraId="4B3E544D">
      <w:pPr>
        <w:autoSpaceDN w:val="0"/>
        <w:jc w:val="left"/>
        <w:rPr>
          <w:rFonts w:hint="eastAsia" w:ascii="黑体" w:hAnsi="黑体" w:eastAsia="黑体"/>
          <w:color w:val="auto"/>
          <w:sz w:val="32"/>
          <w:highlight w:val="none"/>
        </w:rPr>
        <w:sectPr>
          <w:pgSz w:w="16838" w:h="11906" w:orient="landscape"/>
          <w:pgMar w:top="1417" w:right="2098" w:bottom="1417" w:left="1440" w:header="851" w:footer="992" w:gutter="0"/>
          <w:pgNumType w:fmt="numberInDash"/>
          <w:cols w:space="720" w:num="1"/>
          <w:titlePg/>
          <w:rtlGutter w:val="0"/>
          <w:docGrid w:type="linesAndChars" w:linePitch="321" w:charSpace="2023"/>
        </w:sectPr>
      </w:pPr>
    </w:p>
    <w:p w14:paraId="6C7582AA">
      <w:bookmarkStart w:id="0" w:name="_GoBack"/>
      <w:bookmarkEnd w:id="0"/>
    </w:p>
    <w:sectPr>
      <w:pgSz w:w="11906" w:h="16838"/>
      <w:pgMar w:top="2041" w:right="1417" w:bottom="215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F29B1"/>
    <w:rsid w:val="38DF29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basedOn w:val="7"/>
    <w:uiPriority w:val="0"/>
    <w:rPr>
      <w:rFonts w:hint="default"/>
    </w:rPr>
  </w:style>
  <w:style w:type="paragraph" w:customStyle="1" w:styleId="9">
    <w:name w:val=" Char1"/>
    <w:basedOn w:val="1"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2025-07-22T08:52:00Z</dcterms:created>
  <dc:creator>      /tlHao先生</dc:creator>
  <cp:lastModifiedBy>      /tlHao先生</cp:lastModifiedBy>
  <dcterms:modified xsi:type="dcterms:W3CDTF">2025-07-22T08:52:57Z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B7B0BD22D9E34BA0B7BFB4A801D5ED06_11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