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263" w:rsidRDefault="00DD1263" w:rsidP="00DD1263">
      <w:pPr>
        <w:spacing w:line="600" w:lineRule="exact"/>
        <w:jc w:val="center"/>
        <w:rPr>
          <w:rFonts w:ascii="Times New Roman" w:eastAsia="方正小标宋简体" w:hAnsi="Times New Roman"/>
          <w:kern w:val="0"/>
          <w:sz w:val="44"/>
          <w:szCs w:val="44"/>
        </w:rPr>
      </w:pPr>
      <w:r>
        <w:rPr>
          <w:rFonts w:ascii="Times New Roman" w:eastAsia="方正小标宋简体" w:hAnsi="Times New Roman"/>
          <w:kern w:val="0"/>
          <w:sz w:val="44"/>
          <w:szCs w:val="44"/>
        </w:rPr>
        <w:t>阳江市公共文化服务体系建设协调组成员单位落实基层综合性文化服务中心建设分工方案</w:t>
      </w:r>
    </w:p>
    <w:p w:rsidR="00DD1263" w:rsidRDefault="00DD1263" w:rsidP="00DD1263">
      <w:pPr>
        <w:spacing w:line="600" w:lineRule="exact"/>
        <w:rPr>
          <w:rFonts w:ascii="仿宋" w:eastAsia="仿宋" w:hAnsi="仿宋" w:hint="eastAsia"/>
          <w:kern w:val="0"/>
          <w:sz w:val="32"/>
          <w:szCs w:val="32"/>
        </w:rPr>
      </w:pPr>
    </w:p>
    <w:p w:rsidR="00DD1263" w:rsidRDefault="00DD1263" w:rsidP="00DD1263">
      <w:pPr>
        <w:spacing w:line="600" w:lineRule="exact"/>
        <w:ind w:firstLineChars="200" w:firstLine="640"/>
        <w:rPr>
          <w:rFonts w:ascii="黑体" w:eastAsia="黑体" w:hAnsi="黑体" w:hint="eastAsia"/>
          <w:kern w:val="0"/>
          <w:sz w:val="32"/>
          <w:szCs w:val="32"/>
        </w:rPr>
      </w:pPr>
      <w:r>
        <w:rPr>
          <w:rFonts w:ascii="黑体" w:eastAsia="黑体" w:hAnsi="黑体" w:cs="宋体" w:hint="eastAsia"/>
          <w:kern w:val="0"/>
          <w:sz w:val="32"/>
          <w:szCs w:val="32"/>
        </w:rPr>
        <w:t>一、市文广新局</w:t>
      </w:r>
    </w:p>
    <w:p w:rsidR="00DD1263" w:rsidRDefault="00DD1263" w:rsidP="00DD1263">
      <w:pPr>
        <w:spacing w:line="60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1</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牵头组织实施《关于推进基层综合性文化服务中心建设的实施意见》。</w:t>
      </w:r>
      <w:r>
        <w:rPr>
          <w:rFonts w:ascii="Times New Roman" w:eastAsia="方正仿宋简体" w:hAnsi="Times New Roman"/>
          <w:kern w:val="0"/>
          <w:sz w:val="32"/>
          <w:szCs w:val="32"/>
        </w:rPr>
        <w:t xml:space="preserve"> </w:t>
      </w:r>
    </w:p>
    <w:p w:rsidR="00DD1263" w:rsidRDefault="00DD1263" w:rsidP="00DD1263">
      <w:pPr>
        <w:spacing w:line="60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2</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将推进基层综合性文化服务中心建设作为构建现代公共文化服务体系的重要内容。</w:t>
      </w:r>
      <w:r>
        <w:rPr>
          <w:rFonts w:ascii="Times New Roman" w:eastAsia="方正仿宋简体" w:hAnsi="Times New Roman"/>
          <w:kern w:val="0"/>
          <w:sz w:val="32"/>
          <w:szCs w:val="32"/>
        </w:rPr>
        <w:t xml:space="preserve"> </w:t>
      </w:r>
    </w:p>
    <w:p w:rsidR="00DD1263" w:rsidRDefault="00DD1263" w:rsidP="00DD1263">
      <w:pPr>
        <w:spacing w:line="60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3</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协调推进基层综合性文化服务中心建设相关工作。</w:t>
      </w:r>
    </w:p>
    <w:p w:rsidR="00DD1263" w:rsidRDefault="00DD1263" w:rsidP="00DD1263">
      <w:pPr>
        <w:spacing w:line="600" w:lineRule="exact"/>
        <w:ind w:firstLineChars="200" w:firstLine="640"/>
        <w:rPr>
          <w:rFonts w:ascii="黑体" w:eastAsia="黑体" w:hAnsi="黑体" w:hint="eastAsia"/>
          <w:kern w:val="0"/>
          <w:sz w:val="32"/>
          <w:szCs w:val="32"/>
        </w:rPr>
      </w:pPr>
      <w:r>
        <w:rPr>
          <w:rFonts w:ascii="黑体" w:eastAsia="黑体" w:hAnsi="黑体" w:cs="宋体" w:hint="eastAsia"/>
          <w:kern w:val="0"/>
          <w:sz w:val="32"/>
          <w:szCs w:val="32"/>
        </w:rPr>
        <w:t>二、市委宣传部</w:t>
      </w:r>
    </w:p>
    <w:p w:rsidR="00DD1263" w:rsidRDefault="00DD1263" w:rsidP="00DD1263">
      <w:pPr>
        <w:spacing w:line="60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1</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指导贯彻落实中央和省、市有关推进基层综合性文化服务中心建设重点任务，协调推进全市基层综合性文化服务中心建设。</w:t>
      </w:r>
      <w:r>
        <w:rPr>
          <w:rFonts w:ascii="Times New Roman" w:eastAsia="方正仿宋简体" w:hAnsi="Times New Roman"/>
          <w:kern w:val="0"/>
          <w:sz w:val="32"/>
          <w:szCs w:val="32"/>
        </w:rPr>
        <w:t xml:space="preserve"> </w:t>
      </w:r>
    </w:p>
    <w:p w:rsidR="00DD1263" w:rsidRDefault="00DD1263" w:rsidP="00DD1263">
      <w:pPr>
        <w:spacing w:line="60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2</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按规定把基层综合性文化服务中心建设纳入文明城市、文明村镇创建基本指标，进行测评考核。</w:t>
      </w:r>
      <w:r>
        <w:rPr>
          <w:rFonts w:ascii="Times New Roman" w:eastAsia="方正仿宋简体" w:hAnsi="Times New Roman"/>
          <w:kern w:val="0"/>
          <w:sz w:val="32"/>
          <w:szCs w:val="32"/>
        </w:rPr>
        <w:t xml:space="preserve"> </w:t>
      </w:r>
    </w:p>
    <w:p w:rsidR="00DD1263" w:rsidRDefault="00DD1263" w:rsidP="00DD1263">
      <w:pPr>
        <w:spacing w:line="60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3</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指导和协调整合基层公共文化资源。</w:t>
      </w:r>
      <w:r>
        <w:rPr>
          <w:rFonts w:ascii="Times New Roman" w:eastAsia="方正仿宋简体" w:hAnsi="Times New Roman"/>
          <w:kern w:val="0"/>
          <w:sz w:val="32"/>
          <w:szCs w:val="32"/>
        </w:rPr>
        <w:t xml:space="preserve"> </w:t>
      </w:r>
    </w:p>
    <w:p w:rsidR="00DD1263" w:rsidRDefault="00DD1263" w:rsidP="00DD1263">
      <w:pPr>
        <w:spacing w:line="600" w:lineRule="exact"/>
        <w:ind w:firstLineChars="200" w:firstLine="640"/>
        <w:rPr>
          <w:rFonts w:ascii="黑体" w:eastAsia="黑体" w:hAnsi="黑体" w:cs="宋体" w:hint="eastAsia"/>
          <w:kern w:val="0"/>
          <w:sz w:val="32"/>
          <w:szCs w:val="32"/>
        </w:rPr>
      </w:pPr>
      <w:r>
        <w:rPr>
          <w:rFonts w:ascii="黑体" w:eastAsia="黑体" w:hAnsi="黑体" w:cs="宋体" w:hint="eastAsia"/>
          <w:kern w:val="0"/>
          <w:sz w:val="32"/>
          <w:szCs w:val="32"/>
        </w:rPr>
        <w:t>三、市编办</w:t>
      </w:r>
    </w:p>
    <w:p w:rsidR="00DD1263" w:rsidRDefault="00DD1263" w:rsidP="00DD1263">
      <w:pPr>
        <w:spacing w:line="60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1</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指导和协调基层综合性文化服务中心编制工作。</w:t>
      </w:r>
      <w:r>
        <w:rPr>
          <w:rFonts w:ascii="Times New Roman" w:eastAsia="方正仿宋简体" w:hAnsi="Times New Roman"/>
          <w:kern w:val="0"/>
          <w:sz w:val="32"/>
          <w:szCs w:val="32"/>
        </w:rPr>
        <w:t xml:space="preserve"> </w:t>
      </w:r>
    </w:p>
    <w:p w:rsidR="00DD1263" w:rsidRDefault="00DD1263" w:rsidP="00DD1263">
      <w:pPr>
        <w:spacing w:line="60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2</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指导和协调整合基层公共文化资源。</w:t>
      </w:r>
      <w:r>
        <w:rPr>
          <w:rFonts w:ascii="Times New Roman" w:eastAsia="方正仿宋简体" w:hAnsi="Times New Roman"/>
          <w:kern w:val="0"/>
          <w:sz w:val="32"/>
          <w:szCs w:val="32"/>
        </w:rPr>
        <w:t xml:space="preserve"> </w:t>
      </w:r>
    </w:p>
    <w:p w:rsidR="00DD1263" w:rsidRDefault="00DD1263" w:rsidP="00DD1263">
      <w:pPr>
        <w:spacing w:line="600" w:lineRule="exact"/>
        <w:ind w:firstLineChars="200" w:firstLine="640"/>
        <w:rPr>
          <w:rFonts w:ascii="黑体" w:eastAsia="黑体" w:hAnsi="黑体" w:hint="eastAsia"/>
          <w:kern w:val="0"/>
          <w:sz w:val="32"/>
          <w:szCs w:val="32"/>
        </w:rPr>
      </w:pPr>
      <w:r>
        <w:rPr>
          <w:rFonts w:ascii="黑体" w:eastAsia="黑体" w:hAnsi="黑体" w:cs="宋体" w:hint="eastAsia"/>
          <w:kern w:val="0"/>
          <w:sz w:val="32"/>
          <w:szCs w:val="32"/>
        </w:rPr>
        <w:t>四、市发展改革局</w:t>
      </w:r>
    </w:p>
    <w:p w:rsidR="00DD1263" w:rsidRDefault="00DD1263" w:rsidP="00DD1263">
      <w:pPr>
        <w:spacing w:line="60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指导督促各地将基层综合性文化服务中心建设纳入当地经济社会发展总体规划。</w:t>
      </w:r>
      <w:r>
        <w:rPr>
          <w:rFonts w:ascii="Times New Roman" w:eastAsia="方正仿宋简体" w:hAnsi="Times New Roman"/>
          <w:kern w:val="0"/>
          <w:sz w:val="32"/>
          <w:szCs w:val="32"/>
        </w:rPr>
        <w:t xml:space="preserve"> </w:t>
      </w:r>
    </w:p>
    <w:p w:rsidR="00DD1263" w:rsidRDefault="00DD1263" w:rsidP="00DD1263">
      <w:pPr>
        <w:spacing w:line="600" w:lineRule="exact"/>
        <w:ind w:firstLineChars="200" w:firstLine="640"/>
        <w:rPr>
          <w:rFonts w:ascii="黑体" w:eastAsia="黑体" w:hAnsi="黑体" w:hint="eastAsia"/>
          <w:kern w:val="0"/>
          <w:sz w:val="32"/>
          <w:szCs w:val="32"/>
        </w:rPr>
      </w:pPr>
      <w:r>
        <w:rPr>
          <w:rFonts w:ascii="黑体" w:eastAsia="黑体" w:hAnsi="黑体" w:cs="宋体" w:hint="eastAsia"/>
          <w:kern w:val="0"/>
          <w:sz w:val="32"/>
          <w:szCs w:val="32"/>
        </w:rPr>
        <w:lastRenderedPageBreak/>
        <w:t>五、市经济和信息化局</w:t>
      </w:r>
    </w:p>
    <w:p w:rsidR="00DD1263" w:rsidRDefault="00DD1263" w:rsidP="00DD1263">
      <w:pPr>
        <w:spacing w:line="60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1</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协助推进基层综合性文化服务中心信息化发展。</w:t>
      </w:r>
      <w:r>
        <w:rPr>
          <w:rFonts w:ascii="Times New Roman" w:eastAsia="方正仿宋简体" w:hAnsi="Times New Roman"/>
          <w:kern w:val="0"/>
          <w:sz w:val="32"/>
          <w:szCs w:val="32"/>
        </w:rPr>
        <w:t xml:space="preserve"> </w:t>
      </w:r>
    </w:p>
    <w:p w:rsidR="00DD1263" w:rsidRDefault="00DD1263" w:rsidP="00DD1263">
      <w:pPr>
        <w:spacing w:line="600" w:lineRule="exact"/>
        <w:ind w:firstLineChars="200" w:firstLine="640"/>
        <w:rPr>
          <w:rFonts w:ascii="仿宋" w:eastAsia="仿宋" w:hAnsi="仿宋" w:hint="eastAsia"/>
          <w:kern w:val="0"/>
          <w:sz w:val="32"/>
          <w:szCs w:val="32"/>
        </w:rPr>
      </w:pPr>
      <w:r>
        <w:rPr>
          <w:rFonts w:ascii="Times New Roman" w:eastAsia="方正仿宋简体" w:hAnsi="Times New Roman"/>
          <w:kern w:val="0"/>
          <w:sz w:val="32"/>
          <w:szCs w:val="32"/>
        </w:rPr>
        <w:t>2</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指导建立公共文化数据库、基础设施网络建设。</w:t>
      </w:r>
      <w:r>
        <w:rPr>
          <w:rFonts w:ascii="仿宋" w:eastAsia="仿宋" w:hAnsi="仿宋" w:hint="eastAsia"/>
          <w:kern w:val="0"/>
          <w:sz w:val="32"/>
          <w:szCs w:val="32"/>
        </w:rPr>
        <w:t xml:space="preserve">　　</w:t>
      </w:r>
    </w:p>
    <w:p w:rsidR="00DD1263" w:rsidRDefault="00DD1263" w:rsidP="00DD1263">
      <w:pPr>
        <w:spacing w:line="600" w:lineRule="exact"/>
        <w:ind w:firstLineChars="200" w:firstLine="640"/>
        <w:rPr>
          <w:rFonts w:ascii="黑体" w:eastAsia="黑体" w:hAnsi="黑体" w:hint="eastAsia"/>
          <w:kern w:val="0"/>
          <w:sz w:val="32"/>
          <w:szCs w:val="32"/>
        </w:rPr>
      </w:pPr>
      <w:r>
        <w:rPr>
          <w:rFonts w:ascii="黑体" w:eastAsia="黑体" w:hAnsi="黑体" w:cs="宋体" w:hint="eastAsia"/>
          <w:kern w:val="0"/>
          <w:sz w:val="32"/>
          <w:szCs w:val="32"/>
        </w:rPr>
        <w:t>六、市教育局</w:t>
      </w:r>
    </w:p>
    <w:p w:rsidR="00DD1263" w:rsidRDefault="00DD1263" w:rsidP="00DD1263">
      <w:pPr>
        <w:spacing w:line="60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协助整合基层公共资源，推动农村中小学文化资源和乡镇文化站（室）共建共享；指导有条件的大中专学校的文体设施逐步向社会开放。</w:t>
      </w:r>
      <w:r>
        <w:rPr>
          <w:rFonts w:ascii="Times New Roman" w:eastAsia="方正仿宋简体" w:hAnsi="Times New Roman"/>
          <w:kern w:val="0"/>
          <w:sz w:val="32"/>
          <w:szCs w:val="32"/>
        </w:rPr>
        <w:t xml:space="preserve"> </w:t>
      </w:r>
    </w:p>
    <w:p w:rsidR="00DD1263" w:rsidRDefault="00DD1263" w:rsidP="00DD1263">
      <w:pPr>
        <w:spacing w:line="600" w:lineRule="exact"/>
        <w:ind w:firstLineChars="200" w:firstLine="640"/>
        <w:rPr>
          <w:rFonts w:ascii="黑体" w:eastAsia="黑体" w:hAnsi="黑体" w:hint="eastAsia"/>
          <w:kern w:val="0"/>
          <w:sz w:val="32"/>
          <w:szCs w:val="32"/>
        </w:rPr>
      </w:pPr>
      <w:r>
        <w:rPr>
          <w:rFonts w:ascii="黑体" w:eastAsia="黑体" w:hAnsi="黑体" w:cs="宋体" w:hint="eastAsia"/>
          <w:kern w:val="0"/>
          <w:sz w:val="32"/>
          <w:szCs w:val="32"/>
        </w:rPr>
        <w:t>七、市科技局</w:t>
      </w:r>
    </w:p>
    <w:p w:rsidR="00DD1263" w:rsidRDefault="00DD1263" w:rsidP="00DD1263">
      <w:pPr>
        <w:spacing w:line="600" w:lineRule="exact"/>
        <w:ind w:firstLineChars="200" w:firstLine="640"/>
        <w:rPr>
          <w:rFonts w:ascii="仿宋" w:eastAsia="仿宋" w:hAnsi="仿宋" w:hint="eastAsia"/>
          <w:kern w:val="0"/>
          <w:sz w:val="32"/>
          <w:szCs w:val="32"/>
        </w:rPr>
      </w:pPr>
      <w:r>
        <w:rPr>
          <w:rFonts w:ascii="Times New Roman" w:eastAsia="方正仿宋简体" w:hAnsi="Times New Roman"/>
          <w:kern w:val="0"/>
          <w:sz w:val="32"/>
          <w:szCs w:val="32"/>
        </w:rPr>
        <w:t>推进文化与科技融合，推动科学技术在基层综合性文化服务中心建设中的开发和应用。</w:t>
      </w:r>
      <w:r>
        <w:rPr>
          <w:rFonts w:ascii="仿宋" w:eastAsia="仿宋" w:hAnsi="仿宋" w:hint="eastAsia"/>
          <w:kern w:val="0"/>
          <w:sz w:val="32"/>
          <w:szCs w:val="32"/>
        </w:rPr>
        <w:t xml:space="preserve"> </w:t>
      </w:r>
    </w:p>
    <w:p w:rsidR="00DD1263" w:rsidRDefault="00DD1263" w:rsidP="00DD1263">
      <w:pPr>
        <w:spacing w:line="600" w:lineRule="exact"/>
        <w:ind w:firstLineChars="200" w:firstLine="640"/>
        <w:rPr>
          <w:rFonts w:ascii="黑体" w:eastAsia="黑体" w:hAnsi="黑体" w:hint="eastAsia"/>
          <w:kern w:val="0"/>
          <w:sz w:val="32"/>
          <w:szCs w:val="32"/>
        </w:rPr>
      </w:pPr>
      <w:r>
        <w:rPr>
          <w:rFonts w:ascii="黑体" w:eastAsia="黑体" w:hAnsi="黑体" w:cs="宋体" w:hint="eastAsia"/>
          <w:kern w:val="0"/>
          <w:sz w:val="32"/>
          <w:szCs w:val="32"/>
        </w:rPr>
        <w:t>八、市民政局</w:t>
      </w:r>
    </w:p>
    <w:p w:rsidR="00DD1263" w:rsidRDefault="00DD1263" w:rsidP="00DD1263">
      <w:pPr>
        <w:spacing w:line="60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1</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协调推进基层综合性文化服务中心与基层民政综合服务中心（镇街综合办事大厅、社区服务中心）融合服务。</w:t>
      </w:r>
    </w:p>
    <w:p w:rsidR="00DD1263" w:rsidRDefault="00DD1263" w:rsidP="00DD1263">
      <w:pPr>
        <w:spacing w:line="60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2</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协助整合基层公共文化资源。</w:t>
      </w:r>
      <w:r>
        <w:rPr>
          <w:rFonts w:ascii="Times New Roman" w:eastAsia="方正仿宋简体" w:hAnsi="Times New Roman"/>
          <w:kern w:val="0"/>
          <w:sz w:val="32"/>
          <w:szCs w:val="32"/>
        </w:rPr>
        <w:t xml:space="preserve"> </w:t>
      </w:r>
    </w:p>
    <w:p w:rsidR="00DD1263" w:rsidRDefault="00DD1263" w:rsidP="00DD1263">
      <w:pPr>
        <w:spacing w:line="60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3</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协助基层综合性文化服务中心人员的培训。</w:t>
      </w:r>
      <w:r>
        <w:rPr>
          <w:rFonts w:ascii="Times New Roman" w:eastAsia="方正仿宋简体" w:hAnsi="Times New Roman"/>
          <w:kern w:val="0"/>
          <w:sz w:val="32"/>
          <w:szCs w:val="32"/>
        </w:rPr>
        <w:t xml:space="preserve"> </w:t>
      </w:r>
    </w:p>
    <w:p w:rsidR="00DD1263" w:rsidRDefault="00DD1263" w:rsidP="00DD1263">
      <w:pPr>
        <w:spacing w:line="600" w:lineRule="exact"/>
        <w:ind w:firstLineChars="200" w:firstLine="640"/>
        <w:rPr>
          <w:rFonts w:ascii="黑体" w:eastAsia="黑体" w:hAnsi="黑体" w:hint="eastAsia"/>
          <w:kern w:val="0"/>
          <w:sz w:val="32"/>
          <w:szCs w:val="32"/>
        </w:rPr>
      </w:pPr>
      <w:r>
        <w:rPr>
          <w:rFonts w:ascii="黑体" w:eastAsia="黑体" w:hAnsi="黑体" w:cs="宋体" w:hint="eastAsia"/>
          <w:kern w:val="0"/>
          <w:sz w:val="32"/>
          <w:szCs w:val="32"/>
        </w:rPr>
        <w:t>九、市财政局</w:t>
      </w:r>
    </w:p>
    <w:p w:rsidR="00DD1263" w:rsidRDefault="00DD1263" w:rsidP="00DD1263">
      <w:pPr>
        <w:spacing w:line="60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1</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统筹做好基层综合性文化服务中心建设和运行的政府财政保障，加强资金使用绩效监管。</w:t>
      </w:r>
      <w:r>
        <w:rPr>
          <w:rFonts w:ascii="Times New Roman" w:eastAsia="方正仿宋简体" w:hAnsi="Times New Roman"/>
          <w:kern w:val="0"/>
          <w:sz w:val="32"/>
          <w:szCs w:val="32"/>
        </w:rPr>
        <w:t xml:space="preserve"> </w:t>
      </w:r>
    </w:p>
    <w:p w:rsidR="00DD1263" w:rsidRDefault="00DD1263" w:rsidP="00DD1263">
      <w:pPr>
        <w:spacing w:line="60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2</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协助推进基层综合性文化服务中心建设。</w:t>
      </w:r>
      <w:r>
        <w:rPr>
          <w:rFonts w:ascii="Times New Roman" w:eastAsia="方正仿宋简体" w:hAnsi="Times New Roman"/>
          <w:kern w:val="0"/>
          <w:sz w:val="32"/>
          <w:szCs w:val="32"/>
        </w:rPr>
        <w:t xml:space="preserve"> </w:t>
      </w:r>
    </w:p>
    <w:p w:rsidR="00DD1263" w:rsidRDefault="00DD1263" w:rsidP="00DD1263">
      <w:pPr>
        <w:spacing w:line="600" w:lineRule="exact"/>
        <w:ind w:firstLineChars="200" w:firstLine="640"/>
        <w:rPr>
          <w:rFonts w:ascii="黑体" w:eastAsia="黑体" w:hAnsi="黑体" w:hint="eastAsia"/>
          <w:kern w:val="0"/>
          <w:sz w:val="32"/>
          <w:szCs w:val="32"/>
        </w:rPr>
      </w:pPr>
      <w:r>
        <w:rPr>
          <w:rFonts w:ascii="黑体" w:eastAsia="黑体" w:hAnsi="黑体" w:cs="宋体" w:hint="eastAsia"/>
          <w:kern w:val="0"/>
          <w:sz w:val="32"/>
          <w:szCs w:val="32"/>
        </w:rPr>
        <w:t>十、市人力资源社会保障局</w:t>
      </w:r>
    </w:p>
    <w:p w:rsidR="00DD1263" w:rsidRDefault="00DD1263" w:rsidP="00DD1263">
      <w:pPr>
        <w:spacing w:line="60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1</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指导制定和完善推进基层综合性文化服务中心人才队伍建设相关政策措施。</w:t>
      </w:r>
      <w:r>
        <w:rPr>
          <w:rFonts w:ascii="Times New Roman" w:eastAsia="方正仿宋简体" w:hAnsi="Times New Roman"/>
          <w:kern w:val="0"/>
          <w:sz w:val="32"/>
          <w:szCs w:val="32"/>
        </w:rPr>
        <w:t xml:space="preserve"> </w:t>
      </w:r>
    </w:p>
    <w:p w:rsidR="00DD1263" w:rsidRDefault="00DD1263" w:rsidP="00DD1263">
      <w:pPr>
        <w:spacing w:line="60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2</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协调推进基层综合性文化服务中心人员培训工作。</w:t>
      </w:r>
    </w:p>
    <w:p w:rsidR="00DD1263" w:rsidRDefault="00DD1263" w:rsidP="00DD1263">
      <w:pPr>
        <w:spacing w:line="600" w:lineRule="exact"/>
        <w:ind w:firstLineChars="200" w:firstLine="640"/>
        <w:rPr>
          <w:rFonts w:ascii="黑体" w:eastAsia="黑体" w:hAnsi="黑体" w:hint="eastAsia"/>
          <w:kern w:val="0"/>
          <w:sz w:val="32"/>
          <w:szCs w:val="32"/>
        </w:rPr>
      </w:pPr>
      <w:r>
        <w:rPr>
          <w:rFonts w:ascii="黑体" w:eastAsia="黑体" w:hAnsi="黑体" w:cs="宋体" w:hint="eastAsia"/>
          <w:kern w:val="0"/>
          <w:sz w:val="32"/>
          <w:szCs w:val="32"/>
        </w:rPr>
        <w:lastRenderedPageBreak/>
        <w:t>十一、市质监局</w:t>
      </w:r>
    </w:p>
    <w:p w:rsidR="00DD1263" w:rsidRDefault="00DD1263" w:rsidP="00DD1263">
      <w:pPr>
        <w:spacing w:line="60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1</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配合上级部门组织开展基层综合性文化服务中心建设地方标准制订等相关标准化工作，指导我市有关职能部门开展基层综合性文化服务中心建设地方标准制订等相关标准化工作。</w:t>
      </w:r>
      <w:r>
        <w:rPr>
          <w:rFonts w:ascii="Times New Roman" w:eastAsia="方正仿宋简体" w:hAnsi="Times New Roman"/>
          <w:kern w:val="0"/>
          <w:sz w:val="32"/>
          <w:szCs w:val="32"/>
        </w:rPr>
        <w:t xml:space="preserve"> </w:t>
      </w:r>
    </w:p>
    <w:p w:rsidR="00DD1263" w:rsidRDefault="00DD1263" w:rsidP="00DD1263">
      <w:pPr>
        <w:spacing w:line="60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2</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指导整合基层公共文化资源。</w:t>
      </w:r>
      <w:r>
        <w:rPr>
          <w:rFonts w:ascii="Times New Roman" w:eastAsia="方正仿宋简体" w:hAnsi="Times New Roman"/>
          <w:kern w:val="0"/>
          <w:sz w:val="32"/>
          <w:szCs w:val="32"/>
        </w:rPr>
        <w:t xml:space="preserve"> </w:t>
      </w:r>
    </w:p>
    <w:p w:rsidR="00DD1263" w:rsidRDefault="00DD1263" w:rsidP="00DD1263">
      <w:pPr>
        <w:spacing w:line="600" w:lineRule="exact"/>
        <w:ind w:firstLineChars="200" w:firstLine="640"/>
        <w:rPr>
          <w:rFonts w:ascii="黑体" w:eastAsia="黑体" w:hAnsi="黑体" w:hint="eastAsia"/>
          <w:kern w:val="0"/>
          <w:sz w:val="32"/>
          <w:szCs w:val="32"/>
        </w:rPr>
      </w:pPr>
      <w:r>
        <w:rPr>
          <w:rFonts w:ascii="黑体" w:eastAsia="黑体" w:hAnsi="黑体" w:cs="宋体" w:hint="eastAsia"/>
          <w:kern w:val="0"/>
          <w:sz w:val="32"/>
          <w:szCs w:val="32"/>
        </w:rPr>
        <w:t>十二、市旅游外事侨务局</w:t>
      </w:r>
    </w:p>
    <w:p w:rsidR="00DD1263" w:rsidRDefault="00DD1263" w:rsidP="00DD1263">
      <w:pPr>
        <w:spacing w:line="60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1</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促进旅游产业与文化资源的融合发展。</w:t>
      </w:r>
      <w:r>
        <w:rPr>
          <w:rFonts w:ascii="Times New Roman" w:eastAsia="方正仿宋简体" w:hAnsi="Times New Roman"/>
          <w:kern w:val="0"/>
          <w:sz w:val="32"/>
          <w:szCs w:val="32"/>
        </w:rPr>
        <w:t xml:space="preserve"> </w:t>
      </w:r>
    </w:p>
    <w:p w:rsidR="00DD1263" w:rsidRDefault="00DD1263" w:rsidP="00DD1263">
      <w:pPr>
        <w:spacing w:line="60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2</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协助整合基层公共文化资源。</w:t>
      </w:r>
      <w:r>
        <w:rPr>
          <w:rFonts w:ascii="Times New Roman" w:eastAsia="方正仿宋简体" w:hAnsi="Times New Roman"/>
          <w:kern w:val="0"/>
          <w:sz w:val="32"/>
          <w:szCs w:val="32"/>
        </w:rPr>
        <w:t xml:space="preserve"> </w:t>
      </w:r>
    </w:p>
    <w:p w:rsidR="00DD1263" w:rsidRDefault="00DD1263" w:rsidP="00DD1263">
      <w:pPr>
        <w:spacing w:line="600" w:lineRule="exact"/>
        <w:ind w:firstLineChars="200" w:firstLine="640"/>
        <w:rPr>
          <w:rFonts w:ascii="黑体" w:eastAsia="黑体" w:hAnsi="黑体" w:hint="eastAsia"/>
          <w:kern w:val="0"/>
          <w:sz w:val="32"/>
          <w:szCs w:val="32"/>
        </w:rPr>
      </w:pPr>
      <w:r>
        <w:rPr>
          <w:rFonts w:ascii="黑体" w:eastAsia="黑体" w:hAnsi="黑体" w:cs="宋体" w:hint="eastAsia"/>
          <w:kern w:val="0"/>
          <w:sz w:val="32"/>
          <w:szCs w:val="32"/>
        </w:rPr>
        <w:t>十三、市总工会</w:t>
      </w:r>
    </w:p>
    <w:p w:rsidR="00DD1263" w:rsidRDefault="00DD1263" w:rsidP="00DD1263">
      <w:pPr>
        <w:spacing w:line="60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1</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推进社会力量参与基层综合性文化服务中心建设。</w:t>
      </w:r>
    </w:p>
    <w:p w:rsidR="00DD1263" w:rsidRDefault="00DD1263" w:rsidP="00DD1263">
      <w:pPr>
        <w:spacing w:line="600" w:lineRule="exact"/>
        <w:ind w:firstLineChars="200" w:firstLine="640"/>
        <w:rPr>
          <w:rFonts w:ascii="仿宋" w:eastAsia="仿宋" w:hAnsi="仿宋" w:hint="eastAsia"/>
          <w:kern w:val="0"/>
          <w:sz w:val="32"/>
          <w:szCs w:val="32"/>
        </w:rPr>
      </w:pPr>
      <w:r>
        <w:rPr>
          <w:rFonts w:ascii="Times New Roman" w:eastAsia="方正仿宋简体" w:hAnsi="Times New Roman"/>
          <w:kern w:val="0"/>
          <w:sz w:val="32"/>
          <w:szCs w:val="32"/>
        </w:rPr>
        <w:t>2</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协助整合基层公共文化资源。</w:t>
      </w:r>
    </w:p>
    <w:p w:rsidR="00DD1263" w:rsidRDefault="00DD1263" w:rsidP="00DD1263">
      <w:pPr>
        <w:spacing w:line="600" w:lineRule="exact"/>
        <w:ind w:firstLineChars="200" w:firstLine="640"/>
        <w:rPr>
          <w:rFonts w:ascii="黑体" w:eastAsia="黑体" w:hAnsi="黑体" w:hint="eastAsia"/>
          <w:kern w:val="0"/>
          <w:sz w:val="32"/>
          <w:szCs w:val="32"/>
        </w:rPr>
      </w:pPr>
      <w:r>
        <w:rPr>
          <w:rFonts w:ascii="黑体" w:eastAsia="黑体" w:hAnsi="黑体" w:cs="宋体" w:hint="eastAsia"/>
          <w:kern w:val="0"/>
          <w:sz w:val="32"/>
          <w:szCs w:val="32"/>
        </w:rPr>
        <w:t>十四、团市委</w:t>
      </w:r>
    </w:p>
    <w:p w:rsidR="00DD1263" w:rsidRDefault="00DD1263" w:rsidP="00DD1263">
      <w:pPr>
        <w:spacing w:line="60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1</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指导协调基层综合性文化服务中心青少年服务工作。</w:t>
      </w:r>
    </w:p>
    <w:p w:rsidR="00DD1263" w:rsidRDefault="00DD1263" w:rsidP="00DD1263">
      <w:pPr>
        <w:spacing w:line="60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2</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推动青少年宫逐步免费开展公共文化服务。</w:t>
      </w:r>
      <w:r>
        <w:rPr>
          <w:rFonts w:ascii="Times New Roman" w:eastAsia="方正仿宋简体" w:hAnsi="Times New Roman"/>
          <w:kern w:val="0"/>
          <w:sz w:val="32"/>
          <w:szCs w:val="32"/>
        </w:rPr>
        <w:t xml:space="preserve"> </w:t>
      </w:r>
    </w:p>
    <w:p w:rsidR="00DD1263" w:rsidRDefault="00DD1263" w:rsidP="00DD1263">
      <w:pPr>
        <w:spacing w:line="600" w:lineRule="exact"/>
        <w:ind w:firstLineChars="200" w:firstLine="640"/>
        <w:rPr>
          <w:rFonts w:ascii="黑体" w:eastAsia="黑体" w:hAnsi="黑体" w:hint="eastAsia"/>
          <w:kern w:val="0"/>
          <w:sz w:val="32"/>
          <w:szCs w:val="32"/>
        </w:rPr>
      </w:pPr>
      <w:r>
        <w:rPr>
          <w:rFonts w:ascii="黑体" w:eastAsia="黑体" w:hAnsi="黑体" w:cs="宋体" w:hint="eastAsia"/>
          <w:kern w:val="0"/>
          <w:sz w:val="32"/>
          <w:szCs w:val="32"/>
        </w:rPr>
        <w:t>十五、市妇联</w:t>
      </w:r>
    </w:p>
    <w:p w:rsidR="00DD1263" w:rsidRDefault="00DD1263" w:rsidP="00DD1263">
      <w:pPr>
        <w:spacing w:line="60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1</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指导协调基层综合性文化服务中心妇女服务工作。</w:t>
      </w:r>
    </w:p>
    <w:p w:rsidR="00DD1263" w:rsidRDefault="00DD1263" w:rsidP="00DD1263">
      <w:pPr>
        <w:spacing w:line="600" w:lineRule="exact"/>
        <w:ind w:firstLineChars="200" w:firstLine="640"/>
        <w:rPr>
          <w:rFonts w:ascii="仿宋" w:eastAsia="仿宋" w:hAnsi="仿宋" w:hint="eastAsia"/>
          <w:kern w:val="0"/>
          <w:sz w:val="32"/>
          <w:szCs w:val="32"/>
        </w:rPr>
      </w:pPr>
      <w:r>
        <w:rPr>
          <w:rFonts w:ascii="Times New Roman" w:eastAsia="方正仿宋简体" w:hAnsi="Times New Roman"/>
          <w:kern w:val="0"/>
          <w:sz w:val="32"/>
          <w:szCs w:val="32"/>
        </w:rPr>
        <w:t>2</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指导妇女儿童活动中心逐步免费开展公共文化服务。</w:t>
      </w:r>
      <w:r>
        <w:rPr>
          <w:rFonts w:ascii="仿宋" w:eastAsia="仿宋" w:hAnsi="仿宋" w:hint="eastAsia"/>
          <w:kern w:val="0"/>
          <w:sz w:val="32"/>
          <w:szCs w:val="32"/>
        </w:rPr>
        <w:t xml:space="preserve"> </w:t>
      </w:r>
    </w:p>
    <w:p w:rsidR="00DD1263" w:rsidRDefault="00DD1263" w:rsidP="00DD1263">
      <w:pPr>
        <w:spacing w:line="600" w:lineRule="exact"/>
        <w:ind w:firstLineChars="200" w:firstLine="640"/>
        <w:rPr>
          <w:rFonts w:ascii="黑体" w:eastAsia="黑体" w:hAnsi="黑体" w:hint="eastAsia"/>
          <w:kern w:val="0"/>
          <w:sz w:val="32"/>
          <w:szCs w:val="32"/>
        </w:rPr>
      </w:pPr>
      <w:r>
        <w:rPr>
          <w:rFonts w:ascii="黑体" w:eastAsia="黑体" w:hAnsi="黑体" w:cs="宋体" w:hint="eastAsia"/>
          <w:kern w:val="0"/>
          <w:sz w:val="32"/>
          <w:szCs w:val="32"/>
        </w:rPr>
        <w:t>十六、市残联</w:t>
      </w:r>
    </w:p>
    <w:p w:rsidR="00DD1263" w:rsidRDefault="00DD1263" w:rsidP="00DD1263">
      <w:pPr>
        <w:spacing w:line="60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1</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指导协调基层综合性文化服务中心为残疾人提供公共文化服务。</w:t>
      </w:r>
      <w:r>
        <w:rPr>
          <w:rFonts w:ascii="Times New Roman" w:eastAsia="方正仿宋简体" w:hAnsi="Times New Roman"/>
          <w:kern w:val="0"/>
          <w:sz w:val="32"/>
          <w:szCs w:val="32"/>
        </w:rPr>
        <w:t xml:space="preserve"> </w:t>
      </w:r>
    </w:p>
    <w:p w:rsidR="00DD1263" w:rsidRDefault="00DD1263" w:rsidP="00DD1263">
      <w:pPr>
        <w:spacing w:line="600" w:lineRule="exact"/>
        <w:ind w:firstLineChars="200" w:firstLine="640"/>
        <w:rPr>
          <w:rFonts w:ascii="Times New Roman" w:eastAsia="方正仿宋简体" w:hAnsi="Times New Roman"/>
          <w:kern w:val="0"/>
          <w:sz w:val="32"/>
          <w:szCs w:val="32"/>
        </w:rPr>
      </w:pPr>
      <w:r>
        <w:rPr>
          <w:rFonts w:ascii="Times New Roman" w:eastAsia="方正仿宋简体" w:hAnsi="Times New Roman"/>
          <w:kern w:val="0"/>
          <w:sz w:val="32"/>
          <w:szCs w:val="32"/>
        </w:rPr>
        <w:t>2</w:t>
      </w:r>
      <w:r>
        <w:rPr>
          <w:rFonts w:ascii="Times New Roman" w:eastAsia="方正仿宋简体" w:hAnsi="Times New Roman" w:hint="eastAsia"/>
          <w:kern w:val="0"/>
          <w:sz w:val="32"/>
          <w:szCs w:val="32"/>
        </w:rPr>
        <w:t xml:space="preserve">. </w:t>
      </w:r>
      <w:r>
        <w:rPr>
          <w:rFonts w:ascii="Times New Roman" w:eastAsia="方正仿宋简体" w:hAnsi="Times New Roman"/>
          <w:kern w:val="0"/>
          <w:sz w:val="32"/>
          <w:szCs w:val="32"/>
        </w:rPr>
        <w:t>协助整合基层公共文化资源。</w:t>
      </w:r>
    </w:p>
    <w:p w:rsidR="00EE7B21" w:rsidRPr="00DD1263" w:rsidRDefault="00EE7B21"/>
    <w:sectPr w:rsidR="00EE7B21" w:rsidRPr="00DD12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B21" w:rsidRDefault="00EE7B21" w:rsidP="00DD1263">
      <w:r>
        <w:separator/>
      </w:r>
    </w:p>
  </w:endnote>
  <w:endnote w:type="continuationSeparator" w:id="1">
    <w:p w:rsidR="00EE7B21" w:rsidRDefault="00EE7B21" w:rsidP="00DD12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B21" w:rsidRDefault="00EE7B21" w:rsidP="00DD1263">
      <w:r>
        <w:separator/>
      </w:r>
    </w:p>
  </w:footnote>
  <w:footnote w:type="continuationSeparator" w:id="1">
    <w:p w:rsidR="00EE7B21" w:rsidRDefault="00EE7B21" w:rsidP="00DD12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1263"/>
    <w:rsid w:val="00DD1263"/>
    <w:rsid w:val="00EE7B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26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12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D1263"/>
    <w:rPr>
      <w:sz w:val="18"/>
      <w:szCs w:val="18"/>
    </w:rPr>
  </w:style>
  <w:style w:type="paragraph" w:styleId="a4">
    <w:name w:val="footer"/>
    <w:basedOn w:val="a"/>
    <w:link w:val="Char0"/>
    <w:uiPriority w:val="99"/>
    <w:semiHidden/>
    <w:unhideWhenUsed/>
    <w:rsid w:val="00DD126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D126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张梓乾</dc:creator>
  <cp:keywords/>
  <dc:description/>
  <cp:lastModifiedBy>张梓乾</cp:lastModifiedBy>
  <cp:revision>2</cp:revision>
  <dcterms:created xsi:type="dcterms:W3CDTF">2017-05-08T07:14:00Z</dcterms:created>
  <dcterms:modified xsi:type="dcterms:W3CDTF">2017-05-08T07:14:00Z</dcterms:modified>
</cp:coreProperties>
</file>