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C7CC">
      <w:pPr>
        <w:wordWrap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34C812EC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2024年第二批科技计划项目验收结果</w:t>
      </w:r>
    </w:p>
    <w:bookmarkEnd w:id="0"/>
    <w:tbl>
      <w:tblPr>
        <w:tblStyle w:val="7"/>
        <w:tblW w:w="517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054"/>
        <w:gridCol w:w="4360"/>
        <w:gridCol w:w="3181"/>
        <w:gridCol w:w="1470"/>
        <w:gridCol w:w="1379"/>
        <w:gridCol w:w="1376"/>
      </w:tblGrid>
      <w:tr w14:paraId="016B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项目经费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验收结果</w:t>
            </w:r>
          </w:p>
        </w:tc>
      </w:tr>
      <w:tr w14:paraId="155D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SDZX2020037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澳洲淡水龙虾繁殖与快速生长关键技术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阳江市华海农业科技发展有限公司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叶锦韶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结题</w:t>
            </w:r>
          </w:p>
        </w:tc>
      </w:tr>
      <w:tr w14:paraId="2E08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SDZX2021043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澳洲淡水龙虾精准营养饲料研发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阳江市华海农业科技发展有限公司、暨南大学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郭惠莹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终止结题</w:t>
            </w:r>
          </w:p>
        </w:tc>
      </w:tr>
      <w:tr w14:paraId="2FD0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SDZX2020025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固定化微生物对石斑鱼苗种病害防控的技术研究与应用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阳江市鸿运海水种苗繁育有限公司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彭汝运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47C2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SDZX2020036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阳江菜篮子食品安全全流程追溯区块链应用平台研发及示范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阳江市巾帼菜篮子有限公司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陈小星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2509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SDZX2020042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高效海水鱼种苗繁育技术标准化建设及产业化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阳西县恒生水产养殖专业合作社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林李泉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</w:tbl>
    <w:p w14:paraId="340F4930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063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0712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0712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ODM3N2VmZjkxMmNmNzc4NDYzODIzMWFmMTQ3NmIifQ=="/>
    <w:docVar w:name="KSO_WPS_MARK_KEY" w:val="421b9510-36a3-4310-a6e6-8c0fb1f1033a"/>
  </w:docVars>
  <w:rsids>
    <w:rsidRoot w:val="00172A27"/>
    <w:rsid w:val="001E387A"/>
    <w:rsid w:val="07AB3937"/>
    <w:rsid w:val="19A3711E"/>
    <w:rsid w:val="1BD621E8"/>
    <w:rsid w:val="1F1C3FA5"/>
    <w:rsid w:val="1F3F20C1"/>
    <w:rsid w:val="23DD1E0C"/>
    <w:rsid w:val="2BF24F95"/>
    <w:rsid w:val="2D910DAC"/>
    <w:rsid w:val="2F803DC2"/>
    <w:rsid w:val="3AE365D9"/>
    <w:rsid w:val="3D142C23"/>
    <w:rsid w:val="3D532112"/>
    <w:rsid w:val="409B7DAC"/>
    <w:rsid w:val="4E466BD4"/>
    <w:rsid w:val="52551793"/>
    <w:rsid w:val="584D0007"/>
    <w:rsid w:val="5EE34D7F"/>
    <w:rsid w:val="60AF184A"/>
    <w:rsid w:val="6B4F3D25"/>
    <w:rsid w:val="6FCB7B0B"/>
    <w:rsid w:val="70F61E5B"/>
    <w:rsid w:val="745A4877"/>
    <w:rsid w:val="7C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3">
    <w:name w:val="Body Text Indent1"/>
    <w:basedOn w:val="1"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603</Characters>
  <Lines>0</Lines>
  <Paragraphs>0</Paragraphs>
  <TotalTime>1</TotalTime>
  <ScaleCrop>false</ScaleCrop>
  <LinksUpToDate>false</LinksUpToDate>
  <CharactersWithSpaces>607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2023-02-23T07:21:00Z</dcterms:created>
  <dc:creator>Administrator</dc:creator>
  <cp:lastModifiedBy>陈婉宁</cp:lastModifiedBy>
  <dcterms:modified xsi:type="dcterms:W3CDTF">2025-05-06T05:55:55Z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68446A5EB0E9424B8A0ABF74D023E30F_13</vt:lpwstr>
  </property>
  <property fmtid="{D5CDD505-2E9C-101B-9397-08002B2CF9AE}" pid="4" name="KSOTemplateDocerSaveRecord">
    <vt:lpwstr>eyJoZGlkIjoiZDc5Nzk3N2Q5OGJlYTg3ZTQ4NjhkODAzYmU2MWI1OWIifQ==</vt:lpwstr>
  </property>
</Properties>
</file>