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点</w:t>
      </w:r>
      <w:r>
        <w:rPr>
          <w:rFonts w:hint="eastAsia" w:ascii="方正小标宋简体" w:eastAsia="方正小标宋简体"/>
          <w:sz w:val="44"/>
          <w:szCs w:val="44"/>
        </w:rPr>
        <w:t>地图</w:t>
      </w:r>
    </w:p>
    <w:p>
      <w:pPr>
        <w:jc w:val="center"/>
      </w:pPr>
      <w:r>
        <w:drawing>
          <wp:inline distT="0" distB="0" distL="114300" distR="114300">
            <wp:extent cx="7494270" cy="3728085"/>
            <wp:effectExtent l="0" t="0" r="1143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3710" t="30531" r="19885" b="19592"/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面试地点：阳江市人力资源和社会保障局</w:t>
      </w:r>
    </w:p>
    <w:p>
      <w:pPr>
        <w:ind w:firstLine="680" w:firstLineChars="20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地址：阳江市江城区二环路208号</w:t>
      </w:r>
    </w:p>
    <w:sectPr>
      <w:pgSz w:w="16838" w:h="11906" w:orient="landscape"/>
      <w:pgMar w:top="1418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5C"/>
    <w:rsid w:val="002E2681"/>
    <w:rsid w:val="003506C9"/>
    <w:rsid w:val="0064425C"/>
    <w:rsid w:val="008B3040"/>
    <w:rsid w:val="009C598F"/>
    <w:rsid w:val="00A21C92"/>
    <w:rsid w:val="00BC5115"/>
    <w:rsid w:val="00E40064"/>
    <w:rsid w:val="00FA0289"/>
    <w:rsid w:val="06F85B93"/>
    <w:rsid w:val="0A1F5FFA"/>
    <w:rsid w:val="0EBD0B47"/>
    <w:rsid w:val="292920EB"/>
    <w:rsid w:val="332F78AD"/>
    <w:rsid w:val="5C18457B"/>
    <w:rsid w:val="5DD716B9"/>
    <w:rsid w:val="630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15</Characters>
  <Lines>1</Lines>
  <Paragraphs>1</Paragraphs>
  <TotalTime>13</TotalTime>
  <ScaleCrop>false</ScaleCrop>
  <LinksUpToDate>false</LinksUpToDate>
  <CharactersWithSpaces>16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2023-03-17T01:00:00Z</dcterms:created>
  <dc:creator>Administrator</dc:creator>
  <cp:lastModifiedBy>Administrator</cp:lastModifiedBy>
  <cp:lastPrinted>2023-04-12T06:50:31Z</cp:lastPrinted>
  <dcterms:modified xsi:type="dcterms:W3CDTF">2023-04-12T07:09:04Z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