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阳江市退役军人事务局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134.95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134.95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/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5562"/>
        </w:tabs>
        <w:bidi w:val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ab/>
      </w:r>
      <w:r>
        <w:rPr>
          <w:rFonts w:hint="eastAsia" w:ascii="黑体" w:hAnsi="黑体" w:eastAsia="黑体"/>
          <w:sz w:val="32"/>
          <w:szCs w:val="32"/>
        </w:rPr>
        <w:t>“三公”经费安排情况说明</w:t>
      </w:r>
    </w:p>
    <w:p>
      <w:pPr>
        <w:tabs>
          <w:tab w:val="left" w:pos="642"/>
        </w:tabs>
        <w:bidi w:val="0"/>
        <w:jc w:val="left"/>
        <w:rPr>
          <w:rFonts w:hint="eastAsia"/>
          <w:sz w:val="18"/>
          <w:szCs w:val="21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="仿宋_GB2312" w:eastAsia="仿宋_GB2312"/>
          <w:sz w:val="24"/>
          <w:szCs w:val="24"/>
          <w:lang w:val="en-US" w:eastAsia="zh-CN"/>
        </w:rPr>
        <w:t>2023</w:t>
      </w:r>
      <w:r>
        <w:rPr>
          <w:rFonts w:hint="eastAsia" w:ascii="仿宋_GB2312" w:eastAsia="仿宋_GB2312"/>
          <w:sz w:val="24"/>
          <w:szCs w:val="24"/>
        </w:rPr>
        <w:t xml:space="preserve"> 年本部门财政拨款安排“三公”经费</w:t>
      </w:r>
      <w:bookmarkStart w:id="1" w:name="PO_part3A2Amount1"/>
      <w:r>
        <w:rPr>
          <w:rFonts w:hint="eastAsia" w:ascii="仿宋_GB2312" w:eastAsia="仿宋_GB2312"/>
          <w:sz w:val="24"/>
          <w:szCs w:val="24"/>
          <w:lang w:val="en-US" w:eastAsia="zh-CN"/>
        </w:rPr>
        <w:t>10.30</w:t>
      </w:r>
      <w:r>
        <w:rPr>
          <w:rFonts w:hint="eastAsia" w:ascii="仿宋_GB2312" w:eastAsia="仿宋_GB2312"/>
          <w:sz w:val="24"/>
          <w:szCs w:val="24"/>
        </w:rPr>
        <w:t xml:space="preserve"> </w:t>
      </w:r>
      <w:bookmarkEnd w:id="1"/>
      <w:r>
        <w:rPr>
          <w:rFonts w:hint="eastAsia" w:ascii="仿宋_GB2312" w:eastAsia="仿宋_GB2312"/>
          <w:sz w:val="24"/>
          <w:szCs w:val="24"/>
        </w:rPr>
        <w:t>万元，比上年</w:t>
      </w:r>
      <w:bookmarkStart w:id="2" w:name="PO_part3A2IncAmount1"/>
      <w:r>
        <w:rPr>
          <w:rFonts w:hint="eastAsia" w:ascii="仿宋_GB2312" w:eastAsia="仿宋_GB2312"/>
          <w:sz w:val="24"/>
          <w:szCs w:val="24"/>
        </w:rPr>
        <w:t>增加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0.50</w:t>
      </w:r>
      <w:r>
        <w:rPr>
          <w:rFonts w:hint="eastAsia" w:ascii="仿宋_GB2312" w:eastAsia="仿宋_GB2312"/>
          <w:sz w:val="24"/>
          <w:szCs w:val="24"/>
        </w:rPr>
        <w:t xml:space="preserve"> </w:t>
      </w:r>
      <w:bookmarkEnd w:id="2"/>
      <w:r>
        <w:rPr>
          <w:rFonts w:hint="eastAsia" w:ascii="仿宋_GB2312" w:eastAsia="仿宋_GB2312"/>
          <w:sz w:val="24"/>
          <w:szCs w:val="24"/>
        </w:rPr>
        <w:t>万元，</w:t>
      </w:r>
      <w:bookmarkStart w:id="3" w:name="PO_part3A2IncPercent1"/>
      <w:r>
        <w:rPr>
          <w:rFonts w:hint="eastAsia" w:ascii="仿宋_GB2312" w:eastAsia="仿宋_GB2312"/>
          <w:sz w:val="24"/>
          <w:szCs w:val="24"/>
        </w:rPr>
        <w:t>增长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5.10</w:t>
      </w:r>
      <w:r>
        <w:rPr>
          <w:rFonts w:hint="eastAsia" w:ascii="仿宋_GB2312" w:eastAsia="仿宋_GB2312"/>
          <w:sz w:val="24"/>
          <w:szCs w:val="24"/>
        </w:rPr>
        <w:t xml:space="preserve"> </w:t>
      </w:r>
      <w:bookmarkEnd w:id="3"/>
      <w:r>
        <w:rPr>
          <w:rFonts w:hint="eastAsia" w:ascii="仿宋_GB2312" w:eastAsia="仿宋_GB2312"/>
          <w:sz w:val="24"/>
          <w:szCs w:val="24"/>
        </w:rPr>
        <w:t>%，主要原因是</w:t>
      </w:r>
      <w:bookmarkStart w:id="4" w:name="PO_part3A2IncReason1"/>
      <w:r>
        <w:rPr>
          <w:rFonts w:hint="eastAsia" w:ascii="仿宋_GB2312" w:eastAsia="仿宋_GB2312"/>
          <w:sz w:val="24"/>
          <w:szCs w:val="24"/>
          <w:lang w:eastAsia="zh-CN"/>
        </w:rPr>
        <w:t>业务工作增加，公车使用量增大</w:t>
      </w:r>
      <w:r>
        <w:rPr>
          <w:rFonts w:hint="eastAsia" w:ascii="仿宋_GB2312" w:eastAsia="仿宋_GB2312"/>
          <w:sz w:val="24"/>
          <w:szCs w:val="24"/>
        </w:rPr>
        <w:t xml:space="preserve"> </w:t>
      </w:r>
      <w:bookmarkEnd w:id="4"/>
      <w:r>
        <w:rPr>
          <w:rFonts w:hint="eastAsia" w:ascii="仿宋_GB2312" w:eastAsia="仿宋_GB2312"/>
          <w:sz w:val="24"/>
          <w:szCs w:val="24"/>
        </w:rPr>
        <w:t>。其中：因公出国（境）费</w:t>
      </w:r>
      <w:bookmarkStart w:id="5" w:name="PO_part3A2Amount2"/>
      <w:r>
        <w:rPr>
          <w:rFonts w:hint="eastAsia" w:ascii="仿宋_GB2312" w:eastAsia="仿宋_GB2312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/>
          <w:sz w:val="24"/>
          <w:szCs w:val="24"/>
        </w:rPr>
        <w:t xml:space="preserve"> </w:t>
      </w:r>
      <w:bookmarkEnd w:id="5"/>
      <w:r>
        <w:rPr>
          <w:rFonts w:hint="eastAsia" w:ascii="仿宋_GB2312" w:eastAsia="仿宋_GB2312"/>
          <w:sz w:val="24"/>
          <w:szCs w:val="24"/>
        </w:rPr>
        <w:t>万元，比上年</w:t>
      </w:r>
      <w:bookmarkStart w:id="6" w:name="PO_part3A2IncAmount2"/>
      <w:r>
        <w:rPr>
          <w:rFonts w:hint="eastAsia" w:ascii="仿宋_GB2312" w:eastAsia="仿宋_GB2312"/>
          <w:sz w:val="24"/>
          <w:szCs w:val="24"/>
        </w:rPr>
        <w:t>增加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/>
          <w:sz w:val="24"/>
          <w:szCs w:val="24"/>
        </w:rPr>
        <w:t xml:space="preserve"> </w:t>
      </w:r>
      <w:bookmarkEnd w:id="6"/>
      <w:r>
        <w:rPr>
          <w:rFonts w:hint="eastAsia" w:ascii="仿宋_GB2312" w:eastAsia="仿宋_GB2312"/>
          <w:sz w:val="24"/>
          <w:szCs w:val="24"/>
        </w:rPr>
        <w:t>万元，</w:t>
      </w:r>
      <w:bookmarkStart w:id="7" w:name="PO_part3A2IncPercent2"/>
      <w:r>
        <w:rPr>
          <w:rFonts w:hint="eastAsia" w:ascii="仿宋_GB2312" w:eastAsia="仿宋_GB2312"/>
          <w:sz w:val="24"/>
          <w:szCs w:val="24"/>
        </w:rPr>
        <w:t>增长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/>
          <w:sz w:val="24"/>
          <w:szCs w:val="24"/>
        </w:rPr>
        <w:t xml:space="preserve"> </w:t>
      </w:r>
      <w:bookmarkEnd w:id="7"/>
      <w:r>
        <w:rPr>
          <w:rFonts w:hint="eastAsia" w:ascii="仿宋_GB2312" w:eastAsia="仿宋_GB2312"/>
          <w:sz w:val="24"/>
          <w:szCs w:val="24"/>
        </w:rPr>
        <w:t>%，主要原因是</w:t>
      </w:r>
      <w:bookmarkStart w:id="8" w:name="PO_part3A2IncReason2"/>
      <w:r>
        <w:rPr>
          <w:rFonts w:hint="eastAsia" w:ascii="仿宋_GB2312" w:eastAsia="仿宋_GB2312"/>
          <w:sz w:val="24"/>
          <w:szCs w:val="24"/>
        </w:rPr>
        <w:t xml:space="preserve">与上年持平，无增减变化 </w:t>
      </w:r>
      <w:bookmarkEnd w:id="8"/>
      <w:r>
        <w:rPr>
          <w:rFonts w:hint="eastAsia" w:ascii="仿宋_GB2312" w:eastAsia="仿宋_GB2312"/>
          <w:sz w:val="24"/>
          <w:szCs w:val="24"/>
        </w:rPr>
        <w:t>；公务用车购置及运行费</w:t>
      </w:r>
      <w:bookmarkStart w:id="9" w:name="PO_part3A2Amount3"/>
      <w:r>
        <w:rPr>
          <w:rFonts w:hint="eastAsia" w:ascii="仿宋_GB2312" w:eastAsia="仿宋_GB2312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/>
          <w:sz w:val="24"/>
          <w:szCs w:val="24"/>
        </w:rPr>
        <w:t xml:space="preserve"> </w:t>
      </w:r>
      <w:bookmarkEnd w:id="9"/>
      <w:r>
        <w:rPr>
          <w:rFonts w:hint="eastAsia" w:ascii="仿宋_GB2312" w:eastAsia="仿宋_GB2312"/>
          <w:sz w:val="24"/>
          <w:szCs w:val="24"/>
        </w:rPr>
        <w:t>万元（公务用车购置费</w:t>
      </w:r>
      <w:bookmarkStart w:id="10" w:name="PO_part3A2Amount4"/>
      <w:r>
        <w:rPr>
          <w:rFonts w:hint="eastAsia" w:ascii="仿宋_GB2312" w:eastAsia="仿宋_GB2312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/>
          <w:sz w:val="24"/>
          <w:szCs w:val="24"/>
        </w:rPr>
        <w:t xml:space="preserve"> </w:t>
      </w:r>
      <w:bookmarkEnd w:id="10"/>
      <w:r>
        <w:rPr>
          <w:rFonts w:hint="eastAsia" w:ascii="仿宋_GB2312" w:eastAsia="仿宋_GB2312"/>
          <w:sz w:val="24"/>
          <w:szCs w:val="24"/>
        </w:rPr>
        <w:t>万元，比</w:t>
      </w:r>
      <w:r>
        <w:rPr>
          <w:rFonts w:hint="eastAsia" w:ascii="仿宋_GB2312" w:eastAsia="仿宋_GB2312"/>
          <w:sz w:val="24"/>
          <w:szCs w:val="24"/>
          <w:lang w:eastAsia="zh-CN"/>
        </w:rPr>
        <w:t>上年</w:t>
      </w:r>
      <w:bookmarkStart w:id="11" w:name="PO_part3A2IncAmount5"/>
      <w:r>
        <w:rPr>
          <w:rFonts w:hint="eastAsia" w:ascii="仿宋_GB2312" w:eastAsia="仿宋_GB2312"/>
          <w:sz w:val="24"/>
          <w:szCs w:val="24"/>
        </w:rPr>
        <w:t>增加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/>
          <w:sz w:val="24"/>
          <w:szCs w:val="24"/>
        </w:rPr>
        <w:t xml:space="preserve"> </w:t>
      </w:r>
      <w:bookmarkEnd w:id="11"/>
      <w:r>
        <w:rPr>
          <w:rFonts w:hint="eastAsia" w:ascii="仿宋_GB2312" w:eastAsia="仿宋_GB2312"/>
          <w:sz w:val="24"/>
          <w:szCs w:val="24"/>
          <w:lang w:eastAsia="zh-CN"/>
        </w:rPr>
        <w:t>万元；</w:t>
      </w:r>
      <w:r>
        <w:rPr>
          <w:rFonts w:hint="eastAsia" w:ascii="仿宋_GB2312" w:eastAsia="仿宋_GB2312"/>
          <w:sz w:val="24"/>
          <w:szCs w:val="24"/>
        </w:rPr>
        <w:t>公务用车运行维护费</w:t>
      </w:r>
      <w:bookmarkStart w:id="12" w:name="PO_part3A2Amount5"/>
      <w:r>
        <w:rPr>
          <w:rFonts w:hint="eastAsia" w:ascii="仿宋_GB2312" w:eastAsia="仿宋_GB2312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/>
          <w:sz w:val="24"/>
          <w:szCs w:val="24"/>
        </w:rPr>
        <w:t xml:space="preserve"> </w:t>
      </w:r>
      <w:bookmarkEnd w:id="12"/>
      <w:r>
        <w:rPr>
          <w:rFonts w:hint="eastAsia" w:ascii="仿宋_GB2312" w:eastAsia="仿宋_GB2312"/>
          <w:sz w:val="24"/>
          <w:szCs w:val="24"/>
        </w:rPr>
        <w:t>万元，比</w:t>
      </w:r>
      <w:r>
        <w:rPr>
          <w:rFonts w:hint="eastAsia" w:ascii="仿宋_GB2312" w:eastAsia="仿宋_GB2312"/>
          <w:sz w:val="24"/>
          <w:szCs w:val="24"/>
          <w:lang w:eastAsia="zh-CN"/>
        </w:rPr>
        <w:t>上年</w:t>
      </w:r>
      <w:bookmarkStart w:id="13" w:name="PO_part3A2IncAmount6"/>
      <w:r>
        <w:rPr>
          <w:rFonts w:hint="eastAsia" w:ascii="仿宋_GB2312" w:eastAsia="仿宋_GB2312"/>
          <w:sz w:val="24"/>
          <w:szCs w:val="24"/>
        </w:rPr>
        <w:t>增加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/>
          <w:sz w:val="24"/>
          <w:szCs w:val="24"/>
        </w:rPr>
        <w:t xml:space="preserve"> </w:t>
      </w:r>
      <w:bookmarkEnd w:id="13"/>
      <w:r>
        <w:rPr>
          <w:rFonts w:hint="eastAsia" w:ascii="仿宋_GB2312" w:eastAsia="仿宋_GB2312"/>
          <w:sz w:val="24"/>
          <w:szCs w:val="24"/>
          <w:lang w:eastAsia="zh-CN"/>
        </w:rPr>
        <w:t>万元。）</w:t>
      </w:r>
      <w:r>
        <w:rPr>
          <w:rFonts w:hint="eastAsia" w:ascii="仿宋_GB2312" w:eastAsia="仿宋_GB2312"/>
          <w:sz w:val="24"/>
          <w:szCs w:val="24"/>
        </w:rPr>
        <w:t>比上年</w:t>
      </w:r>
      <w:bookmarkStart w:id="14" w:name="PO_part3A2IncAmount3"/>
      <w:r>
        <w:rPr>
          <w:rFonts w:hint="eastAsia" w:ascii="仿宋_GB2312" w:eastAsia="仿宋_GB2312"/>
          <w:sz w:val="24"/>
          <w:szCs w:val="24"/>
        </w:rPr>
        <w:t>增加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/>
          <w:sz w:val="24"/>
          <w:szCs w:val="24"/>
        </w:rPr>
        <w:t xml:space="preserve"> </w:t>
      </w:r>
      <w:bookmarkEnd w:id="14"/>
      <w:r>
        <w:rPr>
          <w:rFonts w:hint="eastAsia" w:ascii="仿宋_GB2312" w:eastAsia="仿宋_GB2312"/>
          <w:sz w:val="24"/>
          <w:szCs w:val="24"/>
        </w:rPr>
        <w:t>万元，</w:t>
      </w:r>
      <w:bookmarkStart w:id="15" w:name="PO_part3A2IncPercent3"/>
      <w:r>
        <w:rPr>
          <w:rFonts w:hint="eastAsia" w:ascii="仿宋_GB2312" w:eastAsia="仿宋_GB2312"/>
          <w:sz w:val="24"/>
          <w:szCs w:val="24"/>
        </w:rPr>
        <w:t>增长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1.67</w:t>
      </w:r>
      <w:r>
        <w:rPr>
          <w:rFonts w:hint="eastAsia" w:ascii="仿宋_GB2312" w:eastAsia="仿宋_GB2312"/>
          <w:sz w:val="24"/>
          <w:szCs w:val="24"/>
        </w:rPr>
        <w:t xml:space="preserve"> </w:t>
      </w:r>
      <w:bookmarkEnd w:id="15"/>
      <w:r>
        <w:rPr>
          <w:rFonts w:hint="eastAsia" w:ascii="仿宋_GB2312" w:eastAsia="仿宋_GB2312"/>
          <w:sz w:val="24"/>
          <w:szCs w:val="24"/>
        </w:rPr>
        <w:t>%，主要原因是</w:t>
      </w:r>
      <w:bookmarkStart w:id="16" w:name="PO_part3A2IncReason3"/>
      <w:r>
        <w:rPr>
          <w:rFonts w:hint="eastAsia" w:ascii="仿宋_GB2312" w:eastAsia="仿宋_GB2312"/>
          <w:sz w:val="24"/>
          <w:szCs w:val="24"/>
          <w:lang w:eastAsia="zh-CN"/>
        </w:rPr>
        <w:t>业务工作增加，公车使用量增大</w:t>
      </w:r>
      <w:r>
        <w:rPr>
          <w:rFonts w:hint="eastAsia" w:ascii="仿宋_GB2312" w:eastAsia="仿宋_GB2312"/>
          <w:sz w:val="24"/>
          <w:szCs w:val="24"/>
        </w:rPr>
        <w:t xml:space="preserve"> </w:t>
      </w:r>
      <w:bookmarkEnd w:id="16"/>
      <w:r>
        <w:rPr>
          <w:rFonts w:hint="eastAsia" w:ascii="仿宋_GB2312" w:eastAsia="仿宋_GB2312"/>
          <w:sz w:val="24"/>
          <w:szCs w:val="24"/>
        </w:rPr>
        <w:t>；公务接待费</w:t>
      </w:r>
      <w:bookmarkStart w:id="17" w:name="PO_part3A2Amount6"/>
      <w:r>
        <w:rPr>
          <w:rFonts w:hint="eastAsia" w:ascii="仿宋_GB2312" w:eastAsia="仿宋_GB2312"/>
          <w:sz w:val="24"/>
          <w:szCs w:val="24"/>
          <w:lang w:val="en-US" w:eastAsia="zh-CN"/>
        </w:rPr>
        <w:t>3.3</w:t>
      </w:r>
      <w:r>
        <w:rPr>
          <w:rFonts w:hint="eastAsia" w:ascii="仿宋_GB2312" w:eastAsia="仿宋_GB2312"/>
          <w:sz w:val="24"/>
          <w:szCs w:val="24"/>
        </w:rPr>
        <w:t xml:space="preserve"> </w:t>
      </w:r>
      <w:bookmarkEnd w:id="17"/>
      <w:r>
        <w:rPr>
          <w:rFonts w:hint="eastAsia" w:ascii="仿宋_GB2312" w:eastAsia="仿宋_GB2312"/>
          <w:sz w:val="24"/>
          <w:szCs w:val="24"/>
        </w:rPr>
        <w:t>万元，比上年</w:t>
      </w:r>
      <w:bookmarkStart w:id="18" w:name="PO_part3A2IncAmount4"/>
      <w:r>
        <w:rPr>
          <w:rFonts w:hint="eastAsia" w:ascii="仿宋_GB2312" w:eastAsia="仿宋_GB2312"/>
          <w:sz w:val="24"/>
          <w:szCs w:val="24"/>
        </w:rPr>
        <w:t>减少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0.5</w:t>
      </w:r>
      <w:r>
        <w:rPr>
          <w:rFonts w:hint="eastAsia" w:ascii="仿宋_GB2312" w:eastAsia="仿宋_GB2312"/>
          <w:sz w:val="24"/>
          <w:szCs w:val="24"/>
        </w:rPr>
        <w:t xml:space="preserve"> </w:t>
      </w:r>
      <w:bookmarkEnd w:id="18"/>
      <w:r>
        <w:rPr>
          <w:rFonts w:hint="eastAsia" w:ascii="仿宋_GB2312" w:eastAsia="仿宋_GB2312"/>
          <w:sz w:val="24"/>
          <w:szCs w:val="24"/>
        </w:rPr>
        <w:t>万元，</w:t>
      </w:r>
      <w:bookmarkStart w:id="19" w:name="PO_part3A2IncPercent4"/>
      <w:r>
        <w:rPr>
          <w:rFonts w:hint="eastAsia" w:ascii="仿宋_GB2312" w:eastAsia="仿宋_GB2312"/>
          <w:sz w:val="24"/>
          <w:szCs w:val="24"/>
        </w:rPr>
        <w:t>下降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13.16</w:t>
      </w:r>
      <w:r>
        <w:rPr>
          <w:rFonts w:hint="eastAsia" w:ascii="仿宋_GB2312" w:eastAsia="仿宋_GB2312"/>
          <w:sz w:val="24"/>
          <w:szCs w:val="24"/>
        </w:rPr>
        <w:t xml:space="preserve"> </w:t>
      </w:r>
      <w:bookmarkEnd w:id="19"/>
      <w:r>
        <w:rPr>
          <w:rFonts w:hint="eastAsia" w:ascii="仿宋_GB2312" w:eastAsia="仿宋_GB2312"/>
          <w:sz w:val="24"/>
          <w:szCs w:val="24"/>
        </w:rPr>
        <w:t>%，主要原因是</w:t>
      </w:r>
      <w:bookmarkStart w:id="20" w:name="PO_part3A2IncReason4"/>
      <w:r>
        <w:rPr>
          <w:rFonts w:hint="eastAsia" w:ascii="仿宋_GB2312" w:eastAsia="仿宋_GB2312"/>
          <w:sz w:val="24"/>
          <w:szCs w:val="24"/>
          <w:lang w:eastAsia="zh-CN"/>
        </w:rPr>
        <w:t>坚持</w:t>
      </w:r>
      <w:r>
        <w:rPr>
          <w:rFonts w:hint="eastAsia" w:ascii="仿宋_GB2312" w:eastAsia="仿宋_GB2312"/>
          <w:sz w:val="24"/>
          <w:szCs w:val="24"/>
        </w:rPr>
        <w:t xml:space="preserve">厉行节约，压缩三公经费支出 </w:t>
      </w:r>
      <w:bookmarkEnd w:id="20"/>
      <w:r>
        <w:rPr>
          <w:rFonts w:hint="eastAsia" w:ascii="仿宋_GB2312" w:eastAsia="仿宋_GB2312"/>
          <w:sz w:val="24"/>
          <w:szCs w:val="24"/>
        </w:rPr>
        <w:t>。</w:t>
      </w:r>
      <w:bookmarkStart w:id="21" w:name="_GoBack"/>
      <w:bookmarkEnd w:id="2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mE5MzU4MzVjZjZmZWE2OWZmYjRlOGJhNWZjYzIifQ=="/>
  </w:docVars>
  <w:rsids>
    <w:rsidRoot w:val="64031510"/>
    <w:rsid w:val="6403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2023-03-21T01:33:00Z</dcterms:created>
  <dc:creator>robertchen</dc:creator>
  <cp:lastModifiedBy>robertchen</cp:lastModifiedBy>
  <dcterms:modified xsi:type="dcterms:W3CDTF">2023-03-21T01:38:01Z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C8A329D393BD4B009909A23A18E1FA19</vt:lpwstr>
  </property>
</Properties>
</file>