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细黑" w:hAnsi="华文细黑" w:eastAsia="华文细黑" w:cs="华文细黑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  <w:t>资金承诺函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阳江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市科学技术局：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我单位申报的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阳江市产业“揭榜挂帅”科技计划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项目，计划总投资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万元，其中自筹资金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万元，申请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市科技局支持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万元。若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成功揭榜，愿意与揭榜方组成创新联合体，保障自筹资金按计划到位，共同开展项目技术攻关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特此承诺。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单位负责人签名：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（公章）：        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日  期：    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zk3N2Q5OGJlYTg3ZTQ4NjhkODAzYmU2MWI1OWIifQ=="/>
  </w:docVars>
  <w:rsids>
    <w:rsidRoot w:val="0F6F2C44"/>
    <w:rsid w:val="0F6F2C44"/>
    <w:rsid w:val="1CC2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customStyle="1" w:styleId="5">
    <w:name w:val="Body Text First Indent 21"/>
    <w:basedOn w:val="6"/>
    <w:qFormat/>
    <w:uiPriority w:val="0"/>
    <w:pPr>
      <w:ind w:firstLine="420" w:firstLineChars="200"/>
    </w:pPr>
    <w:rPr>
      <w:rFonts w:ascii="Times New Roman" w:eastAsia="宋体"/>
    </w:rPr>
  </w:style>
  <w:style w:type="paragraph" w:customStyle="1" w:styleId="6">
    <w:name w:val="Body Text Indent1"/>
    <w:basedOn w:val="1"/>
    <w:qFormat/>
    <w:uiPriority w:val="0"/>
    <w:pPr>
      <w:spacing w:line="360" w:lineRule="auto"/>
      <w:ind w:firstLine="630"/>
    </w:pPr>
    <w:rPr>
      <w:rFonts w:ascii="楷体_GB2312" w:eastAsia="楷体_GB2312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0</TotalTime>
  <ScaleCrop>false</ScaleCrop>
  <LinksUpToDate>false</LinksUpToDate>
  <CharactersWithSpaces>231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2023-01-20T02:13:00Z</dcterms:created>
  <dc:creator>陈婉宁</dc:creator>
  <cp:lastModifiedBy>陈婉宁</cp:lastModifiedBy>
  <dcterms:modified xsi:type="dcterms:W3CDTF">2023-02-02T06:46:06Z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F2D54BB7481F492CB621AE7B55B46FDF</vt:lpwstr>
  </property>
</Properties>
</file>