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val="en-US"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val="en-US" w:eastAsia="zh-CN"/>
        </w:rPr>
        <w:t>阳江市2023年省科技创新专项资金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val="en-US" w:eastAsia="zh-CN"/>
        </w:rPr>
        <w:t>（“大专项+任务清单”）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</w:rPr>
        <w:t>项目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eastAsia="zh-CN"/>
        </w:rPr>
        <w:t>新增领域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需求表</w:t>
      </w:r>
    </w:p>
    <w:p>
      <w:pPr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Times New Roman" w:hAnsi="Times New Roman" w:eastAsia="Arial" w:cs="Arial"/>
          <w:b/>
          <w:bCs/>
          <w:snapToGrid w:val="0"/>
          <w:color w:val="000000"/>
          <w:kern w:val="0"/>
          <w:sz w:val="44"/>
          <w:szCs w:val="21"/>
        </w:rPr>
      </w:pPr>
    </w:p>
    <w:tbl>
      <w:tblPr>
        <w:tblStyle w:val="4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899"/>
        <w:gridCol w:w="1535"/>
        <w:gridCol w:w="1565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Arial"/>
                <w:b/>
                <w:snapToGrid w:val="0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napToGrid w:val="0"/>
                <w:color w:val="000000"/>
                <w:kern w:val="0"/>
                <w:sz w:val="32"/>
                <w:szCs w:val="21"/>
              </w:rPr>
              <w:t>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restar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5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continue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5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5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Arial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snapToGrid w:val="0"/>
                <w:color w:val="000000"/>
                <w:kern w:val="0"/>
                <w:sz w:val="32"/>
                <w:szCs w:val="21"/>
                <w:lang w:eastAsia="zh-CN"/>
              </w:rPr>
              <w:t>需求</w:t>
            </w:r>
            <w:r>
              <w:rPr>
                <w:rFonts w:hint="eastAsia" w:ascii="黑体" w:hAnsi="黑体" w:eastAsia="黑体" w:cs="Arial"/>
                <w:bCs/>
                <w:snapToGrid w:val="0"/>
                <w:color w:val="000000"/>
                <w:kern w:val="0"/>
                <w:sz w:val="32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技术方向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eastAsia="zh-CN"/>
              </w:rPr>
              <w:t>研发</w:t>
            </w: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</w:rPr>
              <w:t>背景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（产业发展现状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  <w:t>介绍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  <w:t>以及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项目研发方向提出的依据和必要性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限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00字）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</w:rPr>
              <w:t>技术难题描述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（项目研究主要内容，拟解决的具体技术难题，要求内容具体、指向清晰，说明期望通过技术攻关解决的技术壁垒。限1000字）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</w:rPr>
              <w:t>技术目标描述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（项目技术攻关后要达到的预期目标要求，说明预期新产品、新技术、关键零部件等技术成果的参数、功能要求。限500字）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Cs w:val="21"/>
                <w:lang w:eastAsia="zh-CN"/>
              </w:rPr>
              <w:t>项目专家及简介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Cs w:val="21"/>
                <w:lang w:eastAsia="zh-CN"/>
              </w:rPr>
              <w:t>（限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Cs w:val="21"/>
                <w:lang w:val="en-US" w:eastAsia="zh-CN"/>
              </w:rPr>
              <w:t>500字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2D1815F7"/>
    <w:rsid w:val="2D1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3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262</Characters>
  <Lines>0</Lines>
  <Paragraphs>0</Paragraphs>
  <TotalTime>0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2023-01-13T11:44:00Z</dcterms:created>
  <dc:creator>陈婉宁</dc:creator>
  <cp:lastModifiedBy>陈婉宁</cp:lastModifiedBy>
  <dcterms:modified xsi:type="dcterms:W3CDTF">2023-01-13T11:45:26Z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25A1510380CE4E23A9ED3D72882A293F</vt:lpwstr>
  </property>
</Properties>
</file>