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统一申办受理平台</w:t>
      </w:r>
      <w:r>
        <w:rPr>
          <w:rFonts w:hint="eastAsia"/>
        </w:rPr>
        <w:t>用证操作手册</w:t>
      </w:r>
    </w:p>
    <w:p>
      <w:pPr>
        <w:rPr>
          <w:color w:val="FF0000"/>
        </w:rPr>
      </w:pPr>
      <w:r>
        <w:rPr>
          <w:rFonts w:hint="eastAsia"/>
          <w:color w:val="FF0000"/>
        </w:rPr>
        <w:t>注意：</w:t>
      </w:r>
    </w:p>
    <w:p>
      <w:pPr>
        <w:ind w:firstLine="420" w:firstLineChars="200"/>
        <w:rPr>
          <w:color w:val="FF0000"/>
        </w:rPr>
      </w:pPr>
      <w:r>
        <w:rPr>
          <w:rFonts w:hint="eastAsia"/>
          <w:color w:val="FF0000"/>
        </w:rPr>
        <w:t>1）.我们获取的是申请人身份证照，目前只能查看广东省，如果提示错误，就可能不是广东省身份证</w:t>
      </w:r>
    </w:p>
    <w:p>
      <w:pPr>
        <w:ind w:firstLine="420" w:firstLineChars="200"/>
        <w:rPr>
          <w:color w:val="FF0000"/>
        </w:rPr>
      </w:pPr>
      <w:r>
        <w:rPr>
          <w:rFonts w:hint="eastAsia"/>
          <w:color w:val="FF0000"/>
        </w:rPr>
        <w:t>2）.事项库系统绑定证照后，统一申办系统才能查看。</w:t>
      </w:r>
    </w:p>
    <w:p>
      <w:pPr>
        <w:numPr>
          <w:ilvl w:val="0"/>
          <w:numId w:val="1"/>
        </w:numPr>
      </w:pPr>
      <w:r>
        <w:rPr>
          <w:rFonts w:hint="eastAsia"/>
        </w:rPr>
        <w:t>在统一申办-新待办页面，打开办件！</w:t>
      </w:r>
    </w:p>
    <w:p>
      <w:r>
        <w:drawing>
          <wp:inline distT="0" distB="0" distL="114300" distR="114300">
            <wp:extent cx="5269230" cy="2519045"/>
            <wp:effectExtent l="0" t="0" r="762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</w:pPr>
      <w:r>
        <w:rPr>
          <w:rFonts w:hint="eastAsia"/>
        </w:rPr>
        <w:t>打开后进入申报材料。</w:t>
      </w:r>
    </w:p>
    <w:p>
      <w:r>
        <w:drawing>
          <wp:inline distT="0" distB="0" distL="114300" distR="114300">
            <wp:extent cx="5269230" cy="2519045"/>
            <wp:effectExtent l="0" t="0" r="762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rPr>
          <w:rFonts w:hint="eastAsia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申报材料-电子材料上传情况，如果有“查验证照”按钮，点击按钮进入证照查验。</w:t>
      </w:r>
    </w:p>
    <w:p>
      <w:r>
        <w:drawing>
          <wp:inline distT="0" distB="0" distL="114300" distR="114300">
            <wp:extent cx="5269230" cy="2519045"/>
            <wp:effectExtent l="0" t="0" r="762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</w:pPr>
      <w:r>
        <w:rPr>
          <w:rFonts w:hint="eastAsia"/>
        </w:rPr>
        <w:t>如果材料需要居民身份证，那么就点击查看。</w:t>
      </w:r>
    </w:p>
    <w:p>
      <w:r>
        <w:drawing>
          <wp:inline distT="0" distB="0" distL="114300" distR="114300">
            <wp:extent cx="5269230" cy="2519045"/>
            <wp:effectExtent l="0" t="0" r="762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519045"/>
            <wp:effectExtent l="0" t="0" r="762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</w:pPr>
      <w:r>
        <w:rPr>
          <w:rFonts w:hint="eastAsia"/>
        </w:rPr>
        <w:t>打开后关闭页面，打钩点击“提交”  查验证照就已经完成。</w:t>
      </w:r>
    </w:p>
    <w:p>
      <w:r>
        <w:drawing>
          <wp:inline distT="0" distB="0" distL="114300" distR="114300">
            <wp:extent cx="5269230" cy="2519045"/>
            <wp:effectExtent l="0" t="0" r="762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技术联系人：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徐工，联系电话：18818901967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3F5C"/>
    <w:multiLevelType w:val="singleLevel"/>
    <w:tmpl w:val="4CC63F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3"/>
    <w:rsid w:val="000D6B06"/>
    <w:rsid w:val="00285E03"/>
    <w:rsid w:val="009D607F"/>
    <w:rsid w:val="330E45F1"/>
    <w:rsid w:val="5BDC0663"/>
    <w:rsid w:val="79E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2020-10-10T03:19:00Z</dcterms:created>
  <dc:creator>111111</dc:creator>
  <cp:lastModifiedBy>Wendy</cp:lastModifiedBy>
  <dcterms:modified xsi:type="dcterms:W3CDTF">2020-10-26T02:32:27Z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