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文星标宋" w:eastAsia="文星标宋"/>
          <w:sz w:val="44"/>
          <w:szCs w:val="44"/>
        </w:rPr>
      </w:pPr>
    </w:p>
    <w:p>
      <w:pPr>
        <w:jc w:val="center"/>
        <w:outlineLvl w:val="0"/>
        <w:rPr>
          <w:rFonts w:hint="eastAsia" w:ascii="黑体" w:hAnsi="黑体" w:eastAsia="黑体" w:cs="黑体"/>
          <w:b w:val="0"/>
          <w:bCs w:val="0"/>
          <w:sz w:val="44"/>
          <w:szCs w:val="44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广东省政务服务事项管理系统修改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  <w:t>“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免证办”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材料要求操作指引</w:t>
      </w:r>
    </w:p>
    <w:p>
      <w:pPr>
        <w:rPr>
          <w:rFonts w:ascii="文星仿宋" w:eastAsia="文星仿宋"/>
          <w:color w:val="FF0000"/>
          <w:sz w:val="32"/>
          <w:szCs w:val="32"/>
        </w:rPr>
      </w:pPr>
      <w:r>
        <w:rPr>
          <w:rFonts w:hint="eastAsia" w:ascii="文星仿宋" w:eastAsia="文星仿宋"/>
          <w:color w:val="FF0000"/>
          <w:sz w:val="32"/>
          <w:szCs w:val="32"/>
        </w:rPr>
        <w:t>说明：该指引针对部门登录广东省政务服务事项管理系统后，修改“免证办”清单中的事项 。</w:t>
      </w:r>
    </w:p>
    <w:p>
      <w:pPr>
        <w:pStyle w:val="2"/>
        <w:bidi w:val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1、在政务外网的环境下打开广东省政务服务事项管理系统，并登录本部门账号；</w:t>
      </w:r>
    </w:p>
    <w:p>
      <w:pPr>
        <w:rPr>
          <w:rFonts w:ascii="文星仿宋" w:eastAsia="文星仿宋"/>
          <w:sz w:val="32"/>
          <w:szCs w:val="32"/>
        </w:rPr>
      </w:pPr>
      <w:r>
        <w:rPr>
          <w:rFonts w:hint="eastAsia" w:ascii="文星仿宋" w:eastAsia="文星仿宋"/>
          <w:sz w:val="32"/>
          <w:szCs w:val="32"/>
        </w:rPr>
        <w:t>（http://19.15.0.100/zwml-cas/login?service=http://19.15.0.100:80/zwml-admin/shiro-cas）</w:t>
      </w:r>
    </w:p>
    <w:p>
      <w:r>
        <w:drawing>
          <wp:inline distT="0" distB="0" distL="0" distR="0">
            <wp:extent cx="5274310" cy="315976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2、在首页侧边栏“事项清单”界面，选择点击“实施清单”，在实施清单中找到需要修改的事项名称，点击进入；</w:t>
      </w:r>
    </w:p>
    <w:p>
      <w:r>
        <w:drawing>
          <wp:inline distT="0" distB="0" distL="114300" distR="114300">
            <wp:extent cx="5607685" cy="2535555"/>
            <wp:effectExtent l="0" t="0" r="571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pPr>
        <w:pStyle w:val="2"/>
        <w:bidi w:val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3、在事项的办事指南详情界面，点击右上角的“修订”，并“确认”进入事项修订页面；</w:t>
      </w:r>
    </w:p>
    <w:p>
      <w:r>
        <w:drawing>
          <wp:inline distT="0" distB="0" distL="114300" distR="114300">
            <wp:extent cx="6078220" cy="2712720"/>
            <wp:effectExtent l="0" t="0" r="508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文星仿宋" w:eastAsia="文星仿宋"/>
          <w:sz w:val="32"/>
          <w:szCs w:val="32"/>
        </w:rPr>
      </w:pPr>
      <w:r>
        <w:drawing>
          <wp:inline distT="0" distB="0" distL="0" distR="0">
            <wp:extent cx="5765800" cy="1257935"/>
            <wp:effectExtent l="0" t="0" r="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4、在事项修订页面中下拉到材料清单列表，在材料清单列表找到需要修订的材料，点击“编辑”，进入材料编辑界面；</w:t>
      </w:r>
    </w:p>
    <w:p>
      <w:pPr>
        <w:rPr>
          <w:rFonts w:ascii="文星仿宋" w:eastAsia="文星仿宋"/>
          <w:sz w:val="32"/>
          <w:szCs w:val="32"/>
        </w:rPr>
      </w:pPr>
      <w:r>
        <w:drawing>
          <wp:inline distT="0" distB="0" distL="0" distR="0">
            <wp:extent cx="5884545" cy="3225800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5、在材料编辑界面找到需修订的内容：</w:t>
      </w:r>
    </w:p>
    <w:p>
      <w:pPr>
        <w:rPr>
          <w:rFonts w:ascii="文星仿宋" w:eastAsia="文星仿宋"/>
          <w:sz w:val="32"/>
          <w:szCs w:val="32"/>
        </w:rPr>
      </w:pPr>
      <w:r>
        <w:rPr>
          <w:rFonts w:hint="eastAsia" w:ascii="文星仿宋" w:eastAsia="文星仿宋"/>
          <w:sz w:val="32"/>
          <w:szCs w:val="32"/>
        </w:rPr>
        <w:t>①</w:t>
      </w:r>
      <w:r>
        <w:rPr>
          <w:rFonts w:ascii="文星仿宋" w:eastAsia="文星仿宋"/>
          <w:sz w:val="32"/>
          <w:szCs w:val="32"/>
        </w:rPr>
        <w:t>材料形式中的原件、复印件改为“0”</w:t>
      </w:r>
      <w:r>
        <w:rPr>
          <w:rFonts w:hint="eastAsia" w:ascii="文星仿宋" w:eastAsia="文星仿宋"/>
          <w:sz w:val="32"/>
          <w:szCs w:val="32"/>
        </w:rPr>
        <w:t>；</w:t>
      </w:r>
    </w:p>
    <w:p>
      <w:pPr>
        <w:rPr>
          <w:rFonts w:ascii="文星仿宋" w:eastAsia="文星仿宋"/>
          <w:sz w:val="32"/>
          <w:szCs w:val="32"/>
        </w:rPr>
      </w:pPr>
      <w:r>
        <w:rPr>
          <w:rFonts w:hint="eastAsia" w:ascii="文星仿宋" w:eastAsia="文星仿宋"/>
          <w:sz w:val="32"/>
          <w:szCs w:val="32"/>
        </w:rPr>
        <w:t>②</w:t>
      </w:r>
      <w:r>
        <w:rPr>
          <w:rFonts w:ascii="文星仿宋" w:eastAsia="文星仿宋"/>
          <w:sz w:val="32"/>
          <w:szCs w:val="32"/>
        </w:rPr>
        <w:t>材料要求中的“其他要求”中的“是否免提交”改为“是”；材料形式修改为“电子版”</w:t>
      </w:r>
      <w:r>
        <w:rPr>
          <w:rFonts w:hint="eastAsia" w:ascii="文星仿宋" w:eastAsia="文星仿宋"/>
          <w:sz w:val="32"/>
          <w:szCs w:val="32"/>
        </w:rPr>
        <w:t>；</w:t>
      </w:r>
    </w:p>
    <w:p>
      <w:pPr>
        <w:rPr>
          <w:rFonts w:ascii="文星仿宋" w:eastAsia="文星仿宋"/>
          <w:sz w:val="32"/>
          <w:szCs w:val="32"/>
        </w:rPr>
      </w:pPr>
      <w:r>
        <w:rPr>
          <w:rFonts w:hint="eastAsia" w:ascii="文星仿宋" w:eastAsia="文星仿宋"/>
          <w:sz w:val="32"/>
          <w:szCs w:val="32"/>
        </w:rPr>
        <w:t>③“其他信息”中的“填报需知”内容改为“申请人（广东省内注册登记企业）应向政务中心前台登记人提供统一社会信用代码；广东省外注册登记企业及机关事业单位需提供原件”；</w:t>
      </w:r>
    </w:p>
    <w:p>
      <w:pPr>
        <w:rPr>
          <w:rFonts w:ascii="文星仿宋" w:eastAsia="文星仿宋"/>
          <w:sz w:val="32"/>
          <w:szCs w:val="32"/>
        </w:rPr>
      </w:pPr>
      <w:r>
        <w:rPr>
          <w:rFonts w:hint="eastAsia" w:ascii="文星仿宋" w:eastAsia="文星仿宋"/>
          <w:sz w:val="32"/>
          <w:szCs w:val="32"/>
        </w:rPr>
        <w:t>④修改完毕后，在材料编辑界面右下角点击“保存”；</w:t>
      </w:r>
    </w:p>
    <w:p>
      <w:r>
        <w:drawing>
          <wp:inline distT="0" distB="0" distL="114300" distR="114300">
            <wp:extent cx="5560695" cy="59988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59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文星仿宋" w:eastAsia="文星仿宋"/>
          <w:sz w:val="32"/>
          <w:szCs w:val="32"/>
        </w:rPr>
      </w:pPr>
      <w:r>
        <w:drawing>
          <wp:inline distT="0" distB="0" distL="114300" distR="114300">
            <wp:extent cx="5611495" cy="3368040"/>
            <wp:effectExtent l="0" t="0" r="1905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2836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6、保存已编辑材料后，在事项办事指南修订界面下拉到页面最底端，填写修订原因并发布事项；</w:t>
      </w:r>
    </w:p>
    <w:p>
      <w:pPr>
        <w:rPr>
          <w:rFonts w:ascii="文星仿宋" w:eastAsia="文星仿宋"/>
          <w:sz w:val="32"/>
          <w:szCs w:val="32"/>
        </w:rPr>
      </w:pPr>
      <w:r>
        <w:drawing>
          <wp:inline distT="0" distB="0" distL="0" distR="0">
            <wp:extent cx="5274310" cy="2002155"/>
            <wp:effectExtent l="0" t="0" r="889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文星仿宋" w:eastAsia="文星仿宋"/>
          <w:sz w:val="32"/>
          <w:szCs w:val="32"/>
        </w:rPr>
      </w:pPr>
      <w:r>
        <w:rPr>
          <w:rFonts w:hint="eastAsia" w:ascii="文星仿宋" w:eastAsia="文星仿宋"/>
          <w:sz w:val="32"/>
          <w:szCs w:val="32"/>
        </w:rPr>
        <w:t>备注：事项材料修订完毕之后，后台数据需要2</w:t>
      </w:r>
      <w:r>
        <w:rPr>
          <w:rFonts w:ascii="文星仿宋" w:eastAsia="文星仿宋"/>
          <w:sz w:val="32"/>
          <w:szCs w:val="32"/>
        </w:rPr>
        <w:t>~3</w:t>
      </w:r>
      <w:r>
        <w:rPr>
          <w:rFonts w:hint="eastAsia" w:ascii="文星仿宋" w:eastAsia="文星仿宋"/>
          <w:sz w:val="32"/>
          <w:szCs w:val="32"/>
        </w:rPr>
        <w:t>个小时才能同步更新到广东政务服务网。</w:t>
      </w:r>
    </w:p>
    <w:p>
      <w:pPr>
        <w:spacing w:line="560" w:lineRule="exact"/>
        <w:jc w:val="left"/>
        <w:rPr>
          <w:rFonts w:ascii="文星仿宋" w:eastAsia="文星仿宋"/>
          <w:sz w:val="32"/>
          <w:szCs w:val="32"/>
        </w:rPr>
      </w:pPr>
    </w:p>
    <w:p>
      <w:pPr>
        <w:jc w:val="center"/>
        <w:outlineLvl w:val="0"/>
        <w:rPr>
          <w:rFonts w:hint="eastAsia" w:ascii="文星标宋" w:eastAsia="文星标宋"/>
          <w:sz w:val="44"/>
          <w:szCs w:val="44"/>
          <w:lang w:val="en-US" w:eastAsia="zh-CN"/>
        </w:rPr>
      </w:pPr>
      <w:r>
        <w:rPr>
          <w:rFonts w:hint="eastAsia" w:ascii="文星标宋" w:eastAsia="文星标宋"/>
          <w:sz w:val="44"/>
          <w:szCs w:val="44"/>
          <w:lang w:val="en-US" w:eastAsia="zh-CN"/>
        </w:rPr>
        <w:t>实施清单相关材料绑定电子证照操作指引</w:t>
      </w:r>
    </w:p>
    <w:p>
      <w:pPr>
        <w:jc w:val="left"/>
        <w:outlineLvl w:val="0"/>
        <w:rPr>
          <w:rFonts w:hint="default" w:eastAsiaTheme="minor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1</w:t>
      </w:r>
      <w:r>
        <w:rPr>
          <w:rFonts w:hint="eastAsia"/>
          <w:b/>
          <w:sz w:val="28"/>
          <w:szCs w:val="28"/>
        </w:rPr>
        <w:t>、在首页侧边栏“事项清单”界面，选择点击“实施清单”，在实施清单中</w:t>
      </w:r>
      <w:r>
        <w:rPr>
          <w:rFonts w:hint="eastAsia"/>
          <w:b/>
          <w:sz w:val="28"/>
          <w:szCs w:val="28"/>
          <w:lang w:val="en-US" w:eastAsia="zh-CN"/>
        </w:rPr>
        <w:t>的事项名称一栏输入需查找的事项名称，点击查询，下列信息栏会现场查询事项的信息</w:t>
      </w:r>
    </w:p>
    <w:p>
      <w:r>
        <w:drawing>
          <wp:inline distT="0" distB="0" distL="114300" distR="114300">
            <wp:extent cx="6002655" cy="5192395"/>
            <wp:effectExtent l="0" t="0" r="1714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"/>
        <w:bidi w:val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2</w:t>
      </w:r>
      <w:r>
        <w:rPr>
          <w:rFonts w:hint="eastAsia"/>
          <w:b/>
          <w:sz w:val="28"/>
          <w:szCs w:val="28"/>
        </w:rPr>
        <w:t>、在事项的办事指南详情界面，点击右上角的“修订”，并“确认”进入事项修订页面；</w:t>
      </w:r>
    </w:p>
    <w:p>
      <w:r>
        <w:drawing>
          <wp:inline distT="0" distB="0" distL="114300" distR="114300">
            <wp:extent cx="6014085" cy="3973830"/>
            <wp:effectExtent l="0" t="0" r="5715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35040" cy="1852295"/>
            <wp:effectExtent l="0" t="0" r="1016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 w:eastAsiaTheme="minor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3</w:t>
      </w:r>
      <w:r>
        <w:rPr>
          <w:rFonts w:hint="eastAsia"/>
          <w:b/>
          <w:sz w:val="28"/>
          <w:szCs w:val="28"/>
        </w:rPr>
        <w:t>、在事项修订页面中下拉到材料清单列表，在材料清单列表找到</w:t>
      </w:r>
      <w:r>
        <w:rPr>
          <w:rFonts w:hint="eastAsia"/>
          <w:b/>
          <w:sz w:val="28"/>
          <w:szCs w:val="28"/>
          <w:lang w:val="en-US" w:eastAsia="zh-CN"/>
        </w:rPr>
        <w:t>需要绑定电子证照的材料，点击编辑按钮，进入到编辑界面。</w:t>
      </w:r>
    </w:p>
    <w:p>
      <w:pPr>
        <w:rPr>
          <w:rFonts w:hint="eastAsia"/>
          <w:b/>
          <w:sz w:val="28"/>
          <w:szCs w:val="28"/>
          <w:lang w:val="en-US" w:eastAsia="zh-CN"/>
        </w:rPr>
      </w:pPr>
      <w:r>
        <w:drawing>
          <wp:inline distT="0" distB="0" distL="0" distR="0">
            <wp:extent cx="6329680" cy="5987415"/>
            <wp:effectExtent l="0" t="0" r="762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4.点击选择电子证照</w:t>
      </w:r>
    </w:p>
    <w:p>
      <w:pPr>
        <w:rPr>
          <w:rFonts w:hint="default" w:eastAsiaTheme="minorEastAsia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6071870" cy="6838950"/>
            <wp:effectExtent l="0" t="0" r="11430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2"/>
        <w:bidi w:val="0"/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5、查询相关电子证照，然后进行相关电子证照的勾选绑定，点击保存即可绑定成功</w:t>
      </w:r>
    </w:p>
    <w:p>
      <w:pPr>
        <w:bidi w:val="0"/>
      </w:pPr>
    </w:p>
    <w:p>
      <w:pPr>
        <w:bidi w:val="0"/>
      </w:pPr>
      <w:r>
        <w:drawing>
          <wp:inline distT="0" distB="0" distL="114300" distR="114300">
            <wp:extent cx="6291580" cy="6180455"/>
            <wp:effectExtent l="0" t="0" r="7620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6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2"/>
        <w:bidi w:val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6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  <w:lang w:val="en-US" w:eastAsia="zh-CN"/>
        </w:rPr>
        <w:t>将相关材料绑定完电子证照</w:t>
      </w:r>
      <w:r>
        <w:rPr>
          <w:rFonts w:hint="eastAsia"/>
          <w:b/>
          <w:sz w:val="28"/>
          <w:szCs w:val="28"/>
        </w:rPr>
        <w:t>后，在事项办事指南修订界面下拉到页面最底端，填写修订原因并发布事项；</w:t>
      </w:r>
    </w:p>
    <w:p>
      <w:pPr>
        <w:rPr>
          <w:rFonts w:ascii="文星仿宋" w:eastAsia="文星仿宋"/>
          <w:sz w:val="32"/>
          <w:szCs w:val="32"/>
        </w:rPr>
      </w:pPr>
      <w:r>
        <w:drawing>
          <wp:inline distT="0" distB="0" distL="0" distR="0">
            <wp:extent cx="6131560" cy="17576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技术联系人：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陈美玲，联系电话：3351600</w:t>
      </w:r>
    </w:p>
    <w:sectPr>
      <w:footerReference r:id="rId3" w:type="default"/>
      <w:footerReference r:id="rId4" w:type="even"/>
      <w:pgSz w:w="11906" w:h="16838"/>
      <w:pgMar w:top="2041" w:right="1417" w:bottom="2041" w:left="141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星标宋">
    <w:altName w:val="微软雅黑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文星仿宋">
    <w:altName w:val="仿宋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12984934"/>
      <w:docPartObj>
        <w:docPartGallery w:val="autotext"/>
      </w:docPartObj>
    </w:sdtPr>
    <w:sdtEndPr>
      <w:rPr>
        <w:rFonts w:hint="eastAsia" w:ascii="文星仿宋" w:eastAsia="文星仿宋"/>
        <w:sz w:val="28"/>
        <w:szCs w:val="28"/>
      </w:rPr>
    </w:sdtEndPr>
    <w:sdtContent>
      <w:p>
        <w:pPr>
          <w:pStyle w:val="7"/>
          <w:jc w:val="right"/>
          <w:rPr>
            <w:rFonts w:ascii="文星仿宋" w:eastAsia="文星仿宋"/>
            <w:sz w:val="28"/>
            <w:szCs w:val="28"/>
          </w:rPr>
        </w:pPr>
        <w:r>
          <w:rPr>
            <w:rFonts w:hint="eastAsia" w:ascii="文星仿宋" w:eastAsia="文星仿宋"/>
            <w:sz w:val="28"/>
            <w:szCs w:val="28"/>
          </w:rPr>
          <w:fldChar w:fldCharType="begin"/>
        </w:r>
        <w:r>
          <w:rPr>
            <w:rFonts w:hint="eastAsia" w:ascii="文星仿宋" w:eastAsia="文星仿宋"/>
            <w:sz w:val="28"/>
            <w:szCs w:val="28"/>
          </w:rPr>
          <w:instrText xml:space="preserve">PAGE   \* MERGEFORMAT</w:instrText>
        </w:r>
        <w:r>
          <w:rPr>
            <w:rFonts w:hint="eastAsia" w:ascii="文星仿宋" w:eastAsia="文星仿宋"/>
            <w:sz w:val="28"/>
            <w:szCs w:val="28"/>
          </w:rPr>
          <w:fldChar w:fldCharType="separate"/>
        </w:r>
        <w:r>
          <w:rPr>
            <w:rFonts w:ascii="文星仿宋" w:eastAsia="文星仿宋"/>
            <w:sz w:val="28"/>
            <w:szCs w:val="28"/>
            <w:lang w:val="zh-CN"/>
          </w:rPr>
          <w:t>-</w:t>
        </w:r>
        <w:r>
          <w:rPr>
            <w:rFonts w:ascii="文星仿宋" w:eastAsia="文星仿宋"/>
            <w:sz w:val="28"/>
            <w:szCs w:val="28"/>
          </w:rPr>
          <w:t xml:space="preserve"> 5 -</w:t>
        </w:r>
        <w:r>
          <w:rPr>
            <w:rFonts w:hint="eastAsia" w:ascii="文星仿宋" w:eastAsia="文星仿宋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3062614"/>
      <w:docPartObj>
        <w:docPartGallery w:val="autotext"/>
      </w:docPartObj>
    </w:sdtPr>
    <w:sdtEndPr>
      <w:rPr>
        <w:rFonts w:hint="eastAsia" w:ascii="文星仿宋" w:eastAsia="文星仿宋"/>
        <w:sz w:val="28"/>
        <w:szCs w:val="28"/>
      </w:rPr>
    </w:sdtEndPr>
    <w:sdtContent>
      <w:p>
        <w:pPr>
          <w:pStyle w:val="7"/>
          <w:rPr>
            <w:rFonts w:ascii="文星仿宋" w:eastAsia="文星仿宋"/>
            <w:sz w:val="28"/>
            <w:szCs w:val="28"/>
          </w:rPr>
        </w:pPr>
        <w:r>
          <w:rPr>
            <w:rFonts w:hint="eastAsia" w:ascii="文星仿宋" w:eastAsia="文星仿宋"/>
            <w:sz w:val="28"/>
            <w:szCs w:val="28"/>
          </w:rPr>
          <w:fldChar w:fldCharType="begin"/>
        </w:r>
        <w:r>
          <w:rPr>
            <w:rFonts w:hint="eastAsia" w:ascii="文星仿宋" w:eastAsia="文星仿宋"/>
            <w:sz w:val="28"/>
            <w:szCs w:val="28"/>
          </w:rPr>
          <w:instrText xml:space="preserve">PAGE   \* MERGEFORMAT</w:instrText>
        </w:r>
        <w:r>
          <w:rPr>
            <w:rFonts w:hint="eastAsia" w:ascii="文星仿宋" w:eastAsia="文星仿宋"/>
            <w:sz w:val="28"/>
            <w:szCs w:val="28"/>
          </w:rPr>
          <w:fldChar w:fldCharType="separate"/>
        </w:r>
        <w:r>
          <w:rPr>
            <w:rFonts w:ascii="文星仿宋" w:eastAsia="文星仿宋"/>
            <w:sz w:val="28"/>
            <w:szCs w:val="28"/>
            <w:lang w:val="zh-CN"/>
          </w:rPr>
          <w:t>-</w:t>
        </w:r>
        <w:r>
          <w:rPr>
            <w:rFonts w:ascii="文星仿宋" w:eastAsia="文星仿宋"/>
            <w:sz w:val="28"/>
            <w:szCs w:val="28"/>
          </w:rPr>
          <w:t xml:space="preserve"> 4 -</w:t>
        </w:r>
        <w:r>
          <w:rPr>
            <w:rFonts w:hint="eastAsia" w:ascii="文星仿宋" w:eastAsia="文星仿宋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FFC"/>
    <w:rsid w:val="00001A89"/>
    <w:rsid w:val="00005BFA"/>
    <w:rsid w:val="00006630"/>
    <w:rsid w:val="000078B3"/>
    <w:rsid w:val="0002073B"/>
    <w:rsid w:val="00020BB9"/>
    <w:rsid w:val="00023B0E"/>
    <w:rsid w:val="00032A51"/>
    <w:rsid w:val="0003300A"/>
    <w:rsid w:val="00035235"/>
    <w:rsid w:val="00036608"/>
    <w:rsid w:val="00036D45"/>
    <w:rsid w:val="00037354"/>
    <w:rsid w:val="00041351"/>
    <w:rsid w:val="00043407"/>
    <w:rsid w:val="00043EF6"/>
    <w:rsid w:val="00043FEC"/>
    <w:rsid w:val="00046A21"/>
    <w:rsid w:val="00046FCC"/>
    <w:rsid w:val="000509F6"/>
    <w:rsid w:val="00052969"/>
    <w:rsid w:val="00053961"/>
    <w:rsid w:val="0006581B"/>
    <w:rsid w:val="00076A0D"/>
    <w:rsid w:val="00077D56"/>
    <w:rsid w:val="000812A2"/>
    <w:rsid w:val="000825DD"/>
    <w:rsid w:val="000947BD"/>
    <w:rsid w:val="00095436"/>
    <w:rsid w:val="00096128"/>
    <w:rsid w:val="000A2520"/>
    <w:rsid w:val="000A4730"/>
    <w:rsid w:val="000A5003"/>
    <w:rsid w:val="000A6E6B"/>
    <w:rsid w:val="000B2714"/>
    <w:rsid w:val="000B2FAC"/>
    <w:rsid w:val="000B3A56"/>
    <w:rsid w:val="000B4982"/>
    <w:rsid w:val="000C0519"/>
    <w:rsid w:val="000C1BA1"/>
    <w:rsid w:val="000C3D24"/>
    <w:rsid w:val="000C4353"/>
    <w:rsid w:val="000C45F6"/>
    <w:rsid w:val="000C49DD"/>
    <w:rsid w:val="000C5DE0"/>
    <w:rsid w:val="000C5FBE"/>
    <w:rsid w:val="000C6FD8"/>
    <w:rsid w:val="000D2538"/>
    <w:rsid w:val="000D2A69"/>
    <w:rsid w:val="000D3A5D"/>
    <w:rsid w:val="000D50C7"/>
    <w:rsid w:val="000D5812"/>
    <w:rsid w:val="000D6701"/>
    <w:rsid w:val="000E29BF"/>
    <w:rsid w:val="000E7574"/>
    <w:rsid w:val="000E7760"/>
    <w:rsid w:val="000F0F55"/>
    <w:rsid w:val="000F120F"/>
    <w:rsid w:val="000F16D9"/>
    <w:rsid w:val="000F3E5A"/>
    <w:rsid w:val="000F685B"/>
    <w:rsid w:val="00102244"/>
    <w:rsid w:val="00112C93"/>
    <w:rsid w:val="00113818"/>
    <w:rsid w:val="0012076E"/>
    <w:rsid w:val="0012095E"/>
    <w:rsid w:val="001240A5"/>
    <w:rsid w:val="001256AE"/>
    <w:rsid w:val="00130B07"/>
    <w:rsid w:val="00131A2C"/>
    <w:rsid w:val="00132579"/>
    <w:rsid w:val="001325D0"/>
    <w:rsid w:val="001338AD"/>
    <w:rsid w:val="001432D3"/>
    <w:rsid w:val="00143688"/>
    <w:rsid w:val="0015204F"/>
    <w:rsid w:val="00153E68"/>
    <w:rsid w:val="001578B1"/>
    <w:rsid w:val="00161972"/>
    <w:rsid w:val="00174713"/>
    <w:rsid w:val="00176EC3"/>
    <w:rsid w:val="00177CF9"/>
    <w:rsid w:val="00181F05"/>
    <w:rsid w:val="00184206"/>
    <w:rsid w:val="00191405"/>
    <w:rsid w:val="001915FF"/>
    <w:rsid w:val="001929F5"/>
    <w:rsid w:val="001968FC"/>
    <w:rsid w:val="001A027B"/>
    <w:rsid w:val="001A60E4"/>
    <w:rsid w:val="001B2201"/>
    <w:rsid w:val="001B6462"/>
    <w:rsid w:val="001B74A8"/>
    <w:rsid w:val="001C231C"/>
    <w:rsid w:val="001C244A"/>
    <w:rsid w:val="001C29A6"/>
    <w:rsid w:val="001D02E1"/>
    <w:rsid w:val="001D6B22"/>
    <w:rsid w:val="001F208A"/>
    <w:rsid w:val="001F5076"/>
    <w:rsid w:val="00207057"/>
    <w:rsid w:val="00207961"/>
    <w:rsid w:val="002108B1"/>
    <w:rsid w:val="0021404C"/>
    <w:rsid w:val="00214653"/>
    <w:rsid w:val="002157AC"/>
    <w:rsid w:val="00216280"/>
    <w:rsid w:val="0022049B"/>
    <w:rsid w:val="0022326B"/>
    <w:rsid w:val="0022609F"/>
    <w:rsid w:val="00227967"/>
    <w:rsid w:val="00230B70"/>
    <w:rsid w:val="002355ED"/>
    <w:rsid w:val="00237987"/>
    <w:rsid w:val="00242C59"/>
    <w:rsid w:val="00252724"/>
    <w:rsid w:val="002543A3"/>
    <w:rsid w:val="00257606"/>
    <w:rsid w:val="00263A54"/>
    <w:rsid w:val="002641B8"/>
    <w:rsid w:val="00264E8A"/>
    <w:rsid w:val="00272986"/>
    <w:rsid w:val="00273227"/>
    <w:rsid w:val="00277C89"/>
    <w:rsid w:val="002820EC"/>
    <w:rsid w:val="00284AA6"/>
    <w:rsid w:val="00286F15"/>
    <w:rsid w:val="00297338"/>
    <w:rsid w:val="00297409"/>
    <w:rsid w:val="002A6C56"/>
    <w:rsid w:val="002B4533"/>
    <w:rsid w:val="002B69A7"/>
    <w:rsid w:val="002B7896"/>
    <w:rsid w:val="002C407D"/>
    <w:rsid w:val="002C5078"/>
    <w:rsid w:val="002D0441"/>
    <w:rsid w:val="002D6933"/>
    <w:rsid w:val="002E325A"/>
    <w:rsid w:val="002E5CD6"/>
    <w:rsid w:val="002F50D9"/>
    <w:rsid w:val="002F6A5B"/>
    <w:rsid w:val="00302F82"/>
    <w:rsid w:val="0031341E"/>
    <w:rsid w:val="003142C2"/>
    <w:rsid w:val="00317269"/>
    <w:rsid w:val="00317878"/>
    <w:rsid w:val="00324D5B"/>
    <w:rsid w:val="00326095"/>
    <w:rsid w:val="00326E6D"/>
    <w:rsid w:val="00327185"/>
    <w:rsid w:val="003276D3"/>
    <w:rsid w:val="003321F5"/>
    <w:rsid w:val="00332E02"/>
    <w:rsid w:val="003333B5"/>
    <w:rsid w:val="00337F19"/>
    <w:rsid w:val="0034197D"/>
    <w:rsid w:val="00344F00"/>
    <w:rsid w:val="00345129"/>
    <w:rsid w:val="00346382"/>
    <w:rsid w:val="003471A9"/>
    <w:rsid w:val="003518ED"/>
    <w:rsid w:val="00361745"/>
    <w:rsid w:val="00361C07"/>
    <w:rsid w:val="00361CC5"/>
    <w:rsid w:val="0036477B"/>
    <w:rsid w:val="00365010"/>
    <w:rsid w:val="003678D2"/>
    <w:rsid w:val="003733D0"/>
    <w:rsid w:val="00375C8D"/>
    <w:rsid w:val="00376D70"/>
    <w:rsid w:val="00385DE3"/>
    <w:rsid w:val="003A206B"/>
    <w:rsid w:val="003B0670"/>
    <w:rsid w:val="003B0FBB"/>
    <w:rsid w:val="003C5717"/>
    <w:rsid w:val="003D5B64"/>
    <w:rsid w:val="003E708F"/>
    <w:rsid w:val="003F2713"/>
    <w:rsid w:val="00403AD8"/>
    <w:rsid w:val="0040738A"/>
    <w:rsid w:val="004102EA"/>
    <w:rsid w:val="00410765"/>
    <w:rsid w:val="00411493"/>
    <w:rsid w:val="004173CD"/>
    <w:rsid w:val="00420970"/>
    <w:rsid w:val="0043012D"/>
    <w:rsid w:val="00432FF5"/>
    <w:rsid w:val="0043519D"/>
    <w:rsid w:val="00435F8F"/>
    <w:rsid w:val="004376F5"/>
    <w:rsid w:val="00444E7A"/>
    <w:rsid w:val="0045267D"/>
    <w:rsid w:val="00454CDF"/>
    <w:rsid w:val="00455E06"/>
    <w:rsid w:val="00462289"/>
    <w:rsid w:val="00464322"/>
    <w:rsid w:val="00467165"/>
    <w:rsid w:val="00472939"/>
    <w:rsid w:val="00474BB2"/>
    <w:rsid w:val="004752EC"/>
    <w:rsid w:val="0048007C"/>
    <w:rsid w:val="0048081C"/>
    <w:rsid w:val="004877DB"/>
    <w:rsid w:val="00490CEB"/>
    <w:rsid w:val="00491A89"/>
    <w:rsid w:val="00492CE7"/>
    <w:rsid w:val="00492E6E"/>
    <w:rsid w:val="00495E99"/>
    <w:rsid w:val="00495EF2"/>
    <w:rsid w:val="004A1D6D"/>
    <w:rsid w:val="004A5816"/>
    <w:rsid w:val="004A6719"/>
    <w:rsid w:val="004B0FFC"/>
    <w:rsid w:val="004C171C"/>
    <w:rsid w:val="004C246C"/>
    <w:rsid w:val="004C79F0"/>
    <w:rsid w:val="004D303D"/>
    <w:rsid w:val="004E0CF9"/>
    <w:rsid w:val="004E5183"/>
    <w:rsid w:val="004F1005"/>
    <w:rsid w:val="004F62EB"/>
    <w:rsid w:val="004F686C"/>
    <w:rsid w:val="004F68C7"/>
    <w:rsid w:val="00500DA2"/>
    <w:rsid w:val="0050186D"/>
    <w:rsid w:val="00503715"/>
    <w:rsid w:val="00504B09"/>
    <w:rsid w:val="0051096C"/>
    <w:rsid w:val="00514096"/>
    <w:rsid w:val="00522A0E"/>
    <w:rsid w:val="00523705"/>
    <w:rsid w:val="00524BB7"/>
    <w:rsid w:val="00531C1D"/>
    <w:rsid w:val="00535686"/>
    <w:rsid w:val="00547A7A"/>
    <w:rsid w:val="00554AAF"/>
    <w:rsid w:val="00555764"/>
    <w:rsid w:val="00557A4C"/>
    <w:rsid w:val="00567154"/>
    <w:rsid w:val="0057102E"/>
    <w:rsid w:val="00575C75"/>
    <w:rsid w:val="005836A9"/>
    <w:rsid w:val="00591060"/>
    <w:rsid w:val="00597157"/>
    <w:rsid w:val="005A023B"/>
    <w:rsid w:val="005B1097"/>
    <w:rsid w:val="005B132A"/>
    <w:rsid w:val="005B6582"/>
    <w:rsid w:val="005C0542"/>
    <w:rsid w:val="005C0CA4"/>
    <w:rsid w:val="005C3140"/>
    <w:rsid w:val="005C4757"/>
    <w:rsid w:val="005D21C1"/>
    <w:rsid w:val="005D3697"/>
    <w:rsid w:val="005D6D41"/>
    <w:rsid w:val="005D7803"/>
    <w:rsid w:val="005E27F5"/>
    <w:rsid w:val="005F06DE"/>
    <w:rsid w:val="005F26D4"/>
    <w:rsid w:val="005F2A22"/>
    <w:rsid w:val="005F2D8A"/>
    <w:rsid w:val="005F4FE5"/>
    <w:rsid w:val="005F626E"/>
    <w:rsid w:val="005F6829"/>
    <w:rsid w:val="00600825"/>
    <w:rsid w:val="006011B0"/>
    <w:rsid w:val="00601960"/>
    <w:rsid w:val="006047A4"/>
    <w:rsid w:val="00616C83"/>
    <w:rsid w:val="006238DF"/>
    <w:rsid w:val="0062671B"/>
    <w:rsid w:val="0062680D"/>
    <w:rsid w:val="00627A81"/>
    <w:rsid w:val="00627CD6"/>
    <w:rsid w:val="006317C0"/>
    <w:rsid w:val="00634AFC"/>
    <w:rsid w:val="00634D14"/>
    <w:rsid w:val="0064074C"/>
    <w:rsid w:val="00640C22"/>
    <w:rsid w:val="00644D8F"/>
    <w:rsid w:val="00646C74"/>
    <w:rsid w:val="00646FDE"/>
    <w:rsid w:val="006600A8"/>
    <w:rsid w:val="00662722"/>
    <w:rsid w:val="00662F6A"/>
    <w:rsid w:val="00675160"/>
    <w:rsid w:val="00675483"/>
    <w:rsid w:val="00686CAD"/>
    <w:rsid w:val="00687173"/>
    <w:rsid w:val="006872D3"/>
    <w:rsid w:val="00696290"/>
    <w:rsid w:val="0069795C"/>
    <w:rsid w:val="006A1459"/>
    <w:rsid w:val="006A308E"/>
    <w:rsid w:val="006A313F"/>
    <w:rsid w:val="006A6629"/>
    <w:rsid w:val="006B07B0"/>
    <w:rsid w:val="006B13FE"/>
    <w:rsid w:val="006B19A4"/>
    <w:rsid w:val="006B3C44"/>
    <w:rsid w:val="006B5BAE"/>
    <w:rsid w:val="006B7773"/>
    <w:rsid w:val="006C2D30"/>
    <w:rsid w:val="006C2DD1"/>
    <w:rsid w:val="006C2FC4"/>
    <w:rsid w:val="006C386D"/>
    <w:rsid w:val="006C3AA2"/>
    <w:rsid w:val="006C4A10"/>
    <w:rsid w:val="006C7BE4"/>
    <w:rsid w:val="006D1071"/>
    <w:rsid w:val="006D13E8"/>
    <w:rsid w:val="006D3892"/>
    <w:rsid w:val="006D5F75"/>
    <w:rsid w:val="006D7751"/>
    <w:rsid w:val="006D7C5B"/>
    <w:rsid w:val="006E3046"/>
    <w:rsid w:val="006E6CAC"/>
    <w:rsid w:val="00702652"/>
    <w:rsid w:val="00707F88"/>
    <w:rsid w:val="00710A62"/>
    <w:rsid w:val="007141E3"/>
    <w:rsid w:val="00716041"/>
    <w:rsid w:val="007169DA"/>
    <w:rsid w:val="007207BC"/>
    <w:rsid w:val="00721218"/>
    <w:rsid w:val="00727B5F"/>
    <w:rsid w:val="00727FD1"/>
    <w:rsid w:val="00732D93"/>
    <w:rsid w:val="007361B6"/>
    <w:rsid w:val="00737AF8"/>
    <w:rsid w:val="007447D8"/>
    <w:rsid w:val="00750F9C"/>
    <w:rsid w:val="00751AF9"/>
    <w:rsid w:val="00752849"/>
    <w:rsid w:val="0075523F"/>
    <w:rsid w:val="00756AC7"/>
    <w:rsid w:val="0076102F"/>
    <w:rsid w:val="00763751"/>
    <w:rsid w:val="00764AE3"/>
    <w:rsid w:val="00766FFC"/>
    <w:rsid w:val="00770214"/>
    <w:rsid w:val="007723D5"/>
    <w:rsid w:val="00777310"/>
    <w:rsid w:val="00781673"/>
    <w:rsid w:val="007878CD"/>
    <w:rsid w:val="007965E5"/>
    <w:rsid w:val="007A17BA"/>
    <w:rsid w:val="007A1B74"/>
    <w:rsid w:val="007A2618"/>
    <w:rsid w:val="007A2BF8"/>
    <w:rsid w:val="007A433F"/>
    <w:rsid w:val="007A5A6B"/>
    <w:rsid w:val="007A74EF"/>
    <w:rsid w:val="007A7982"/>
    <w:rsid w:val="007B5BCF"/>
    <w:rsid w:val="007B6A3A"/>
    <w:rsid w:val="007C385B"/>
    <w:rsid w:val="007C6EFA"/>
    <w:rsid w:val="007D00BF"/>
    <w:rsid w:val="007E0FDB"/>
    <w:rsid w:val="007E1E10"/>
    <w:rsid w:val="007E4BCA"/>
    <w:rsid w:val="007E4F64"/>
    <w:rsid w:val="007F3DD3"/>
    <w:rsid w:val="0080039B"/>
    <w:rsid w:val="008030D1"/>
    <w:rsid w:val="008034CC"/>
    <w:rsid w:val="00803E0A"/>
    <w:rsid w:val="008077B5"/>
    <w:rsid w:val="00816240"/>
    <w:rsid w:val="0082010C"/>
    <w:rsid w:val="00820222"/>
    <w:rsid w:val="00821162"/>
    <w:rsid w:val="0082229D"/>
    <w:rsid w:val="0082413A"/>
    <w:rsid w:val="00825399"/>
    <w:rsid w:val="008261F9"/>
    <w:rsid w:val="00826A1A"/>
    <w:rsid w:val="00827D0F"/>
    <w:rsid w:val="00831065"/>
    <w:rsid w:val="00831215"/>
    <w:rsid w:val="0083280A"/>
    <w:rsid w:val="00841E0A"/>
    <w:rsid w:val="008449A3"/>
    <w:rsid w:val="00845D28"/>
    <w:rsid w:val="0085730A"/>
    <w:rsid w:val="00860997"/>
    <w:rsid w:val="008652BA"/>
    <w:rsid w:val="00865CD2"/>
    <w:rsid w:val="0087468E"/>
    <w:rsid w:val="00877C8F"/>
    <w:rsid w:val="00886598"/>
    <w:rsid w:val="008877A9"/>
    <w:rsid w:val="00894C12"/>
    <w:rsid w:val="00897DB1"/>
    <w:rsid w:val="008A440A"/>
    <w:rsid w:val="008A4741"/>
    <w:rsid w:val="008B6ED2"/>
    <w:rsid w:val="008B6F26"/>
    <w:rsid w:val="008C1C83"/>
    <w:rsid w:val="008C1F7B"/>
    <w:rsid w:val="008C2C95"/>
    <w:rsid w:val="008C4678"/>
    <w:rsid w:val="008D164C"/>
    <w:rsid w:val="008D1733"/>
    <w:rsid w:val="008D2735"/>
    <w:rsid w:val="008D588D"/>
    <w:rsid w:val="008D7E65"/>
    <w:rsid w:val="008E6EF2"/>
    <w:rsid w:val="008F28D9"/>
    <w:rsid w:val="008F43D8"/>
    <w:rsid w:val="008F57E5"/>
    <w:rsid w:val="008F5DD2"/>
    <w:rsid w:val="00903A52"/>
    <w:rsid w:val="0090498D"/>
    <w:rsid w:val="00904CDF"/>
    <w:rsid w:val="00906C88"/>
    <w:rsid w:val="00910976"/>
    <w:rsid w:val="009143B2"/>
    <w:rsid w:val="00915C3F"/>
    <w:rsid w:val="00916E55"/>
    <w:rsid w:val="00920016"/>
    <w:rsid w:val="0092299A"/>
    <w:rsid w:val="009265E0"/>
    <w:rsid w:val="00933A68"/>
    <w:rsid w:val="00934FFB"/>
    <w:rsid w:val="009376EE"/>
    <w:rsid w:val="00937EE5"/>
    <w:rsid w:val="00943D27"/>
    <w:rsid w:val="00944F9B"/>
    <w:rsid w:val="009479FB"/>
    <w:rsid w:val="00947A02"/>
    <w:rsid w:val="00950799"/>
    <w:rsid w:val="00955167"/>
    <w:rsid w:val="009564A0"/>
    <w:rsid w:val="0095698C"/>
    <w:rsid w:val="009661EC"/>
    <w:rsid w:val="00966537"/>
    <w:rsid w:val="009741FC"/>
    <w:rsid w:val="00974876"/>
    <w:rsid w:val="0097563E"/>
    <w:rsid w:val="009844F7"/>
    <w:rsid w:val="009858C5"/>
    <w:rsid w:val="0098670C"/>
    <w:rsid w:val="00997D93"/>
    <w:rsid w:val="009A00AE"/>
    <w:rsid w:val="009A0121"/>
    <w:rsid w:val="009A0CBC"/>
    <w:rsid w:val="009A6BB0"/>
    <w:rsid w:val="009A6F5D"/>
    <w:rsid w:val="009B31EB"/>
    <w:rsid w:val="009B75AA"/>
    <w:rsid w:val="009C03ED"/>
    <w:rsid w:val="009C48B3"/>
    <w:rsid w:val="009C6700"/>
    <w:rsid w:val="009C7530"/>
    <w:rsid w:val="009D40EB"/>
    <w:rsid w:val="009E40D2"/>
    <w:rsid w:val="009E67B0"/>
    <w:rsid w:val="009E77BD"/>
    <w:rsid w:val="009F001C"/>
    <w:rsid w:val="009F3909"/>
    <w:rsid w:val="00A02E01"/>
    <w:rsid w:val="00A126CA"/>
    <w:rsid w:val="00A217ED"/>
    <w:rsid w:val="00A228BE"/>
    <w:rsid w:val="00A2752E"/>
    <w:rsid w:val="00A35E7E"/>
    <w:rsid w:val="00A3773C"/>
    <w:rsid w:val="00A40946"/>
    <w:rsid w:val="00A43637"/>
    <w:rsid w:val="00A472F6"/>
    <w:rsid w:val="00A56E7D"/>
    <w:rsid w:val="00A625A7"/>
    <w:rsid w:val="00A64E85"/>
    <w:rsid w:val="00A65C28"/>
    <w:rsid w:val="00A67CC3"/>
    <w:rsid w:val="00A71189"/>
    <w:rsid w:val="00A71BE4"/>
    <w:rsid w:val="00A73A32"/>
    <w:rsid w:val="00A80E34"/>
    <w:rsid w:val="00A85139"/>
    <w:rsid w:val="00A9111F"/>
    <w:rsid w:val="00AA0593"/>
    <w:rsid w:val="00AA274C"/>
    <w:rsid w:val="00AA3EDF"/>
    <w:rsid w:val="00AA7C53"/>
    <w:rsid w:val="00AB10A8"/>
    <w:rsid w:val="00AB2D25"/>
    <w:rsid w:val="00AB3AB8"/>
    <w:rsid w:val="00AB4692"/>
    <w:rsid w:val="00AC0ECA"/>
    <w:rsid w:val="00AC1493"/>
    <w:rsid w:val="00AC3282"/>
    <w:rsid w:val="00AC5C5C"/>
    <w:rsid w:val="00AD2F11"/>
    <w:rsid w:val="00AD734F"/>
    <w:rsid w:val="00AE1DF4"/>
    <w:rsid w:val="00AE5EB2"/>
    <w:rsid w:val="00AE744C"/>
    <w:rsid w:val="00AF490B"/>
    <w:rsid w:val="00AF4D8D"/>
    <w:rsid w:val="00AF7AA4"/>
    <w:rsid w:val="00AF7B24"/>
    <w:rsid w:val="00AF7C96"/>
    <w:rsid w:val="00B0098F"/>
    <w:rsid w:val="00B070E6"/>
    <w:rsid w:val="00B1125F"/>
    <w:rsid w:val="00B11EF6"/>
    <w:rsid w:val="00B12E7C"/>
    <w:rsid w:val="00B13271"/>
    <w:rsid w:val="00B17915"/>
    <w:rsid w:val="00B21E90"/>
    <w:rsid w:val="00B22264"/>
    <w:rsid w:val="00B235E6"/>
    <w:rsid w:val="00B32B8B"/>
    <w:rsid w:val="00B32F31"/>
    <w:rsid w:val="00B34B06"/>
    <w:rsid w:val="00B34E53"/>
    <w:rsid w:val="00B34FDD"/>
    <w:rsid w:val="00B36E95"/>
    <w:rsid w:val="00B37DE1"/>
    <w:rsid w:val="00B45760"/>
    <w:rsid w:val="00B45A3E"/>
    <w:rsid w:val="00B45BD3"/>
    <w:rsid w:val="00B50724"/>
    <w:rsid w:val="00B51B7A"/>
    <w:rsid w:val="00B560CC"/>
    <w:rsid w:val="00B5672C"/>
    <w:rsid w:val="00B619CF"/>
    <w:rsid w:val="00B61CD4"/>
    <w:rsid w:val="00B72084"/>
    <w:rsid w:val="00B72922"/>
    <w:rsid w:val="00B72B43"/>
    <w:rsid w:val="00B738E9"/>
    <w:rsid w:val="00B73DDB"/>
    <w:rsid w:val="00B758A7"/>
    <w:rsid w:val="00B76369"/>
    <w:rsid w:val="00B812D4"/>
    <w:rsid w:val="00B86D5C"/>
    <w:rsid w:val="00B94448"/>
    <w:rsid w:val="00BA38F1"/>
    <w:rsid w:val="00BA57DA"/>
    <w:rsid w:val="00BB076F"/>
    <w:rsid w:val="00BD5286"/>
    <w:rsid w:val="00BD56A4"/>
    <w:rsid w:val="00BD61D2"/>
    <w:rsid w:val="00BD7ADF"/>
    <w:rsid w:val="00BD7C44"/>
    <w:rsid w:val="00BE6F5B"/>
    <w:rsid w:val="00BE7114"/>
    <w:rsid w:val="00BF6ABB"/>
    <w:rsid w:val="00C00CFB"/>
    <w:rsid w:val="00C01CCE"/>
    <w:rsid w:val="00C02F4A"/>
    <w:rsid w:val="00C1116E"/>
    <w:rsid w:val="00C11C92"/>
    <w:rsid w:val="00C139B7"/>
    <w:rsid w:val="00C21027"/>
    <w:rsid w:val="00C238AC"/>
    <w:rsid w:val="00C31F4A"/>
    <w:rsid w:val="00C37943"/>
    <w:rsid w:val="00C41518"/>
    <w:rsid w:val="00C42126"/>
    <w:rsid w:val="00C428F5"/>
    <w:rsid w:val="00C46071"/>
    <w:rsid w:val="00C46AB4"/>
    <w:rsid w:val="00C5130B"/>
    <w:rsid w:val="00C548E1"/>
    <w:rsid w:val="00C54F31"/>
    <w:rsid w:val="00C57ACE"/>
    <w:rsid w:val="00C61671"/>
    <w:rsid w:val="00C770DC"/>
    <w:rsid w:val="00C859BB"/>
    <w:rsid w:val="00C85E9D"/>
    <w:rsid w:val="00C96348"/>
    <w:rsid w:val="00C976C9"/>
    <w:rsid w:val="00CA1702"/>
    <w:rsid w:val="00CB5BE1"/>
    <w:rsid w:val="00CD0F18"/>
    <w:rsid w:val="00CD6C2C"/>
    <w:rsid w:val="00CE0C33"/>
    <w:rsid w:val="00CE40B4"/>
    <w:rsid w:val="00CE4EC1"/>
    <w:rsid w:val="00CE79FC"/>
    <w:rsid w:val="00CF3A55"/>
    <w:rsid w:val="00CF5D1E"/>
    <w:rsid w:val="00CF6005"/>
    <w:rsid w:val="00CF63BE"/>
    <w:rsid w:val="00CF6CF6"/>
    <w:rsid w:val="00CF770C"/>
    <w:rsid w:val="00D0332E"/>
    <w:rsid w:val="00D04301"/>
    <w:rsid w:val="00D06652"/>
    <w:rsid w:val="00D06CB1"/>
    <w:rsid w:val="00D12346"/>
    <w:rsid w:val="00D15176"/>
    <w:rsid w:val="00D205EB"/>
    <w:rsid w:val="00D328D2"/>
    <w:rsid w:val="00D33432"/>
    <w:rsid w:val="00D33E67"/>
    <w:rsid w:val="00D36CA7"/>
    <w:rsid w:val="00D42329"/>
    <w:rsid w:val="00D43E64"/>
    <w:rsid w:val="00D46C2D"/>
    <w:rsid w:val="00D4725F"/>
    <w:rsid w:val="00D473DA"/>
    <w:rsid w:val="00D5032F"/>
    <w:rsid w:val="00D508CF"/>
    <w:rsid w:val="00D55AD6"/>
    <w:rsid w:val="00D62FA1"/>
    <w:rsid w:val="00D664EA"/>
    <w:rsid w:val="00D73244"/>
    <w:rsid w:val="00D742EF"/>
    <w:rsid w:val="00D74C3A"/>
    <w:rsid w:val="00D83557"/>
    <w:rsid w:val="00D86763"/>
    <w:rsid w:val="00D92EAA"/>
    <w:rsid w:val="00D93C9C"/>
    <w:rsid w:val="00DA3514"/>
    <w:rsid w:val="00DA4672"/>
    <w:rsid w:val="00DB3718"/>
    <w:rsid w:val="00DB43AA"/>
    <w:rsid w:val="00DC1B25"/>
    <w:rsid w:val="00DC5637"/>
    <w:rsid w:val="00DC7DF5"/>
    <w:rsid w:val="00DE443E"/>
    <w:rsid w:val="00DF16B4"/>
    <w:rsid w:val="00DF1B0E"/>
    <w:rsid w:val="00DF3EA0"/>
    <w:rsid w:val="00DF3FC8"/>
    <w:rsid w:val="00DF577D"/>
    <w:rsid w:val="00DF5DA3"/>
    <w:rsid w:val="00E04B6B"/>
    <w:rsid w:val="00E06810"/>
    <w:rsid w:val="00E075C0"/>
    <w:rsid w:val="00E118B0"/>
    <w:rsid w:val="00E14856"/>
    <w:rsid w:val="00E15A55"/>
    <w:rsid w:val="00E2061D"/>
    <w:rsid w:val="00E20FD1"/>
    <w:rsid w:val="00E22CEC"/>
    <w:rsid w:val="00E24951"/>
    <w:rsid w:val="00E259DB"/>
    <w:rsid w:val="00E25D83"/>
    <w:rsid w:val="00E30E8F"/>
    <w:rsid w:val="00E325E9"/>
    <w:rsid w:val="00E32F26"/>
    <w:rsid w:val="00E4005F"/>
    <w:rsid w:val="00E41F0E"/>
    <w:rsid w:val="00E42196"/>
    <w:rsid w:val="00E45718"/>
    <w:rsid w:val="00E5380D"/>
    <w:rsid w:val="00E5618A"/>
    <w:rsid w:val="00E642C7"/>
    <w:rsid w:val="00E737ED"/>
    <w:rsid w:val="00E77EDA"/>
    <w:rsid w:val="00E82E4F"/>
    <w:rsid w:val="00E8433A"/>
    <w:rsid w:val="00E84679"/>
    <w:rsid w:val="00E85862"/>
    <w:rsid w:val="00E92AC8"/>
    <w:rsid w:val="00E932CA"/>
    <w:rsid w:val="00E932FD"/>
    <w:rsid w:val="00E95DB8"/>
    <w:rsid w:val="00E967D1"/>
    <w:rsid w:val="00EA07ED"/>
    <w:rsid w:val="00EA4590"/>
    <w:rsid w:val="00EA69D8"/>
    <w:rsid w:val="00EB092B"/>
    <w:rsid w:val="00EC0AB5"/>
    <w:rsid w:val="00EC2D41"/>
    <w:rsid w:val="00EC3638"/>
    <w:rsid w:val="00EC4620"/>
    <w:rsid w:val="00ED4CFF"/>
    <w:rsid w:val="00ED622E"/>
    <w:rsid w:val="00EE0CA5"/>
    <w:rsid w:val="00EF13BF"/>
    <w:rsid w:val="00EF14CB"/>
    <w:rsid w:val="00EF2729"/>
    <w:rsid w:val="00EF7A1A"/>
    <w:rsid w:val="00F04736"/>
    <w:rsid w:val="00F12875"/>
    <w:rsid w:val="00F13801"/>
    <w:rsid w:val="00F1572F"/>
    <w:rsid w:val="00F2291E"/>
    <w:rsid w:val="00F33FB9"/>
    <w:rsid w:val="00F36803"/>
    <w:rsid w:val="00F40B5B"/>
    <w:rsid w:val="00F52C65"/>
    <w:rsid w:val="00F575C2"/>
    <w:rsid w:val="00F6178C"/>
    <w:rsid w:val="00F67DC9"/>
    <w:rsid w:val="00F70C3A"/>
    <w:rsid w:val="00F71808"/>
    <w:rsid w:val="00F80C71"/>
    <w:rsid w:val="00F849A2"/>
    <w:rsid w:val="00F85DE5"/>
    <w:rsid w:val="00F86501"/>
    <w:rsid w:val="00F86690"/>
    <w:rsid w:val="00F87CC3"/>
    <w:rsid w:val="00F9363D"/>
    <w:rsid w:val="00FA02E9"/>
    <w:rsid w:val="00FB23E5"/>
    <w:rsid w:val="00FB2D30"/>
    <w:rsid w:val="00FB3CA1"/>
    <w:rsid w:val="00FB4D41"/>
    <w:rsid w:val="00FC136A"/>
    <w:rsid w:val="00FC25AE"/>
    <w:rsid w:val="00FC314E"/>
    <w:rsid w:val="00FC447D"/>
    <w:rsid w:val="00FD13D0"/>
    <w:rsid w:val="00FD3111"/>
    <w:rsid w:val="00FD4F48"/>
    <w:rsid w:val="00FD691A"/>
    <w:rsid w:val="00FE04FE"/>
    <w:rsid w:val="00FE250B"/>
    <w:rsid w:val="00FE337A"/>
    <w:rsid w:val="00FE3CA7"/>
    <w:rsid w:val="00FE3E3B"/>
    <w:rsid w:val="00FE3FF4"/>
    <w:rsid w:val="00FE5325"/>
    <w:rsid w:val="00FF052C"/>
    <w:rsid w:val="00FF1439"/>
    <w:rsid w:val="00FF5BBB"/>
    <w:rsid w:val="00FF6E9F"/>
    <w:rsid w:val="024C2C32"/>
    <w:rsid w:val="06991281"/>
    <w:rsid w:val="2479266B"/>
    <w:rsid w:val="24C60F5B"/>
    <w:rsid w:val="2D196797"/>
    <w:rsid w:val="33D03379"/>
    <w:rsid w:val="36357A1A"/>
    <w:rsid w:val="4B777D58"/>
    <w:rsid w:val="544C680A"/>
    <w:rsid w:val="5C5F5F51"/>
    <w:rsid w:val="621D0ED2"/>
    <w:rsid w:val="6A0013A6"/>
    <w:rsid w:val="6D970049"/>
    <w:rsid w:val="71B679A4"/>
    <w:rsid w:val="73F4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unhideWhenUsed/>
    <w:qFormat/>
    <w:uiPriority w:val="99"/>
    <w:pPr>
      <w:jc w:val="left"/>
    </w:pPr>
  </w:style>
  <w:style w:type="paragraph" w:styleId="5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6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7">
    <w:name w:val="日期 Char"/>
    <w:basedOn w:val="11"/>
    <w:link w:val="5"/>
    <w:semiHidden/>
    <w:qFormat/>
    <w:uiPriority w:val="99"/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20">
    <w:name w:val="批注文字 Char"/>
    <w:basedOn w:val="11"/>
    <w:link w:val="4"/>
    <w:qFormat/>
    <w:uiPriority w:val="99"/>
  </w:style>
  <w:style w:type="character" w:customStyle="1" w:styleId="21">
    <w:name w:val="标题 1 Char"/>
    <w:link w:val="2"/>
    <w:qFormat/>
    <w:uiPriority w:val="0"/>
    <w:rPr>
      <w:b/>
      <w:kern w:val="44"/>
      <w:sz w:val="44"/>
    </w:rPr>
  </w:style>
  <w:style w:type="character" w:customStyle="1" w:styleId="22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16</Pages>
  <Words>1388</Words>
  <Characters>7915</Characters>
  <Lines>65</Lines>
  <Paragraphs>18</Paragraphs>
  <TotalTime>0</TotalTime>
  <ScaleCrop>false</ScaleCrop>
  <LinksUpToDate>false</LinksUpToDate>
  <CharactersWithSpaces>9285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2019-11-11T02:06:00Z</dcterms:created>
  <dc:creator>Administrator</dc:creator>
  <cp:lastModifiedBy>Wendy</cp:lastModifiedBy>
  <cp:lastPrinted>2020-03-30T08:12:00Z</cp:lastPrinted>
  <dcterms:modified xsi:type="dcterms:W3CDTF">2020-10-26T02:44:54Z</dcterms:modified>
  <cp:revision>1206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